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D54D0" w14:textId="4BFDB6D1" w:rsidR="003701AC" w:rsidRPr="00333751" w:rsidRDefault="00A76680" w:rsidP="0033375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Pr>
          <w:rFonts w:asciiTheme="minorHAnsi" w:hAnsiTheme="minorHAnsi" w:cstheme="minorHAnsi"/>
          <w:noProof/>
          <w:lang w:val="en-GB"/>
        </w:rPr>
        <w:drawing>
          <wp:anchor distT="0" distB="0" distL="114300" distR="114300" simplePos="0" relativeHeight="251658240" behindDoc="1" locked="0" layoutInCell="1" allowOverlap="1" wp14:anchorId="05C32B52" wp14:editId="4F95CE83">
            <wp:simplePos x="0" y="0"/>
            <wp:positionH relativeFrom="column">
              <wp:posOffset>3267075</wp:posOffset>
            </wp:positionH>
            <wp:positionV relativeFrom="paragraph">
              <wp:posOffset>-361950</wp:posOffset>
            </wp:positionV>
            <wp:extent cx="2486025" cy="11323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Flogohighre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6025" cy="1132306"/>
                    </a:xfrm>
                    <a:prstGeom prst="rect">
                      <a:avLst/>
                    </a:prstGeom>
                  </pic:spPr>
                </pic:pic>
              </a:graphicData>
            </a:graphic>
            <wp14:sizeRelH relativeFrom="page">
              <wp14:pctWidth>0</wp14:pctWidth>
            </wp14:sizeRelH>
            <wp14:sizeRelV relativeFrom="page">
              <wp14:pctHeight>0</wp14:pctHeight>
            </wp14:sizeRelV>
          </wp:anchor>
        </w:drawing>
      </w:r>
      <w:r w:rsidR="003701AC" w:rsidRPr="00A76680">
        <w:rPr>
          <w:rFonts w:asciiTheme="minorHAnsi" w:hAnsiTheme="minorHAnsi" w:cstheme="minorHAnsi"/>
          <w:b/>
        </w:rPr>
        <w:t>Job Description</w:t>
      </w:r>
    </w:p>
    <w:p w14:paraId="1D6BA760"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cstheme="minorHAnsi"/>
        </w:rPr>
      </w:pPr>
    </w:p>
    <w:p w14:paraId="4600D26F" w14:textId="77777777" w:rsidR="003701AC" w:rsidRPr="00A76680"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rPr>
      </w:pPr>
      <w:r w:rsidRPr="00A76680">
        <w:rPr>
          <w:rFonts w:asciiTheme="minorHAnsi" w:hAnsiTheme="minorHAnsi" w:cstheme="minorHAnsi"/>
          <w:b/>
        </w:rPr>
        <w:t xml:space="preserve">Post: </w:t>
      </w:r>
      <w:r w:rsidR="008169B5" w:rsidRPr="00A76680">
        <w:rPr>
          <w:rFonts w:asciiTheme="minorHAnsi" w:hAnsiTheme="minorHAnsi" w:cstheme="minorHAnsi"/>
          <w:b/>
        </w:rPr>
        <w:t>Sessional Youth</w:t>
      </w:r>
      <w:r w:rsidRPr="00A76680">
        <w:rPr>
          <w:rFonts w:asciiTheme="minorHAnsi" w:hAnsiTheme="minorHAnsi" w:cstheme="minorHAnsi"/>
          <w:b/>
        </w:rPr>
        <w:t xml:space="preserve"> Worker</w:t>
      </w:r>
    </w:p>
    <w:p w14:paraId="2895CDE2"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16081D9D" w14:textId="32EF71A1" w:rsidR="003701AC" w:rsidRPr="007947E2" w:rsidRDefault="00F34DD2"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Pr>
          <w:rFonts w:asciiTheme="minorHAnsi" w:hAnsiTheme="minorHAnsi" w:cstheme="minorHAnsi"/>
        </w:rPr>
        <w:t xml:space="preserve">Hours: minimum 10 hours per week, to be agreed with successful candidate, but will include some early evenings. </w:t>
      </w:r>
    </w:p>
    <w:p w14:paraId="5064C097"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443D2F4E" w14:textId="6EFEDA6E"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Salary: £</w:t>
      </w:r>
      <w:r w:rsidR="00F34DD2">
        <w:rPr>
          <w:rFonts w:asciiTheme="minorHAnsi" w:hAnsiTheme="minorHAnsi" w:cstheme="minorHAnsi"/>
        </w:rPr>
        <w:t>11.45</w:t>
      </w:r>
      <w:r w:rsidRPr="007947E2">
        <w:rPr>
          <w:rFonts w:asciiTheme="minorHAnsi" w:hAnsiTheme="minorHAnsi" w:cstheme="minorHAnsi"/>
        </w:rPr>
        <w:t xml:space="preserve"> per hour</w:t>
      </w:r>
    </w:p>
    <w:p w14:paraId="7A4CA3FD"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693C2D40"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Job Purpose: to encourage the personal and social development of children and young people in the north east. This will be achieved through engaging in face to face work, organising and delivering appropriate programmes which are designed to respond to the</w:t>
      </w:r>
      <w:r w:rsidR="00287028">
        <w:rPr>
          <w:rFonts w:asciiTheme="minorHAnsi" w:hAnsiTheme="minorHAnsi" w:cstheme="minorHAnsi"/>
        </w:rPr>
        <w:t xml:space="preserve"> health and well-being</w:t>
      </w:r>
      <w:r w:rsidRPr="007947E2">
        <w:rPr>
          <w:rFonts w:asciiTheme="minorHAnsi" w:hAnsiTheme="minorHAnsi" w:cstheme="minorHAnsi"/>
        </w:rPr>
        <w:t xml:space="preserve"> needs of children and young people in this area.</w:t>
      </w:r>
    </w:p>
    <w:p w14:paraId="44A0D255"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68B1D7CD" w14:textId="1821C0E4"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 xml:space="preserve">Responsible to: </w:t>
      </w:r>
      <w:r w:rsidR="00333751">
        <w:rPr>
          <w:rFonts w:asciiTheme="minorHAnsi" w:hAnsiTheme="minorHAnsi" w:cstheme="minorHAnsi"/>
        </w:rPr>
        <w:t>Operations Manager</w:t>
      </w:r>
    </w:p>
    <w:p w14:paraId="09B0B3E9"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5AF29C5A"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Responsible for: Volunteers</w:t>
      </w:r>
    </w:p>
    <w:p w14:paraId="28651711"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4932B001"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Duties and key areas of responsibility:</w:t>
      </w:r>
    </w:p>
    <w:p w14:paraId="3897057C"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14BA27D6" w14:textId="77777777" w:rsidR="003701AC" w:rsidRPr="007947E2" w:rsidRDefault="003701AC" w:rsidP="003701AC">
      <w:pPr>
        <w:pStyle w:val="ListParagraph"/>
        <w:numPr>
          <w:ilvl w:val="0"/>
          <w:numId w:val="1"/>
        </w:numPr>
        <w:rPr>
          <w:rFonts w:asciiTheme="minorHAnsi" w:hAnsiTheme="minorHAnsi" w:cstheme="minorHAnsi"/>
          <w:bCs/>
          <w:sz w:val="24"/>
        </w:rPr>
      </w:pPr>
      <w:r w:rsidRPr="007947E2">
        <w:rPr>
          <w:rFonts w:asciiTheme="minorHAnsi" w:hAnsiTheme="minorHAnsi" w:cstheme="minorHAnsi"/>
          <w:bCs/>
          <w:sz w:val="24"/>
        </w:rPr>
        <w:t>Working directly with children and young people to develop their social and personal education by providing programmes of acti</w:t>
      </w:r>
      <w:r w:rsidR="00287028">
        <w:rPr>
          <w:rFonts w:asciiTheme="minorHAnsi" w:hAnsiTheme="minorHAnsi" w:cstheme="minorHAnsi"/>
          <w:bCs/>
          <w:sz w:val="24"/>
        </w:rPr>
        <w:t>vities, services and facilities linked to their health and well-being.</w:t>
      </w:r>
    </w:p>
    <w:p w14:paraId="449702A6" w14:textId="7291AF7E" w:rsidR="003701AC" w:rsidRPr="006517BB" w:rsidRDefault="003701AC" w:rsidP="003701AC">
      <w:pPr>
        <w:pStyle w:val="ListParagraph"/>
        <w:numPr>
          <w:ilvl w:val="0"/>
          <w:numId w:val="1"/>
        </w:numPr>
        <w:rPr>
          <w:rFonts w:asciiTheme="minorHAnsi" w:hAnsiTheme="minorHAnsi" w:cstheme="minorHAnsi"/>
          <w:sz w:val="24"/>
        </w:rPr>
      </w:pPr>
      <w:r w:rsidRPr="007947E2">
        <w:rPr>
          <w:rFonts w:asciiTheme="minorHAnsi" w:hAnsiTheme="minorHAnsi" w:cstheme="minorHAnsi"/>
          <w:bCs/>
          <w:sz w:val="24"/>
        </w:rPr>
        <w:t>Establishing contact with and guiding children and young people as part of local programmes</w:t>
      </w:r>
      <w:r w:rsidR="00060BEE">
        <w:rPr>
          <w:rFonts w:asciiTheme="minorHAnsi" w:hAnsiTheme="minorHAnsi" w:cstheme="minorHAnsi"/>
          <w:bCs/>
          <w:sz w:val="24"/>
        </w:rPr>
        <w:t>, a key part of this would be to maintain high standards of safeguarding and follow all set policies and procedures regarding this.</w:t>
      </w:r>
    </w:p>
    <w:p w14:paraId="17357C60" w14:textId="306D914C" w:rsidR="006517BB" w:rsidRPr="007947E2" w:rsidRDefault="006517BB" w:rsidP="003701AC">
      <w:pPr>
        <w:pStyle w:val="ListParagraph"/>
        <w:numPr>
          <w:ilvl w:val="0"/>
          <w:numId w:val="1"/>
        </w:numPr>
        <w:rPr>
          <w:rFonts w:asciiTheme="minorHAnsi" w:hAnsiTheme="minorHAnsi" w:cstheme="minorHAnsi"/>
          <w:sz w:val="24"/>
        </w:rPr>
      </w:pPr>
      <w:r>
        <w:rPr>
          <w:rFonts w:asciiTheme="minorHAnsi" w:hAnsiTheme="minorHAnsi" w:cstheme="minorHAnsi"/>
          <w:bCs/>
          <w:sz w:val="24"/>
        </w:rPr>
        <w:t>Supporting children with health and fitness activities including but not limited to our couch to 2k programme and our</w:t>
      </w:r>
      <w:r w:rsidR="00060BEE">
        <w:rPr>
          <w:rFonts w:asciiTheme="minorHAnsi" w:hAnsiTheme="minorHAnsi" w:cstheme="minorHAnsi"/>
          <w:bCs/>
          <w:sz w:val="24"/>
        </w:rPr>
        <w:t xml:space="preserve"> horticulture activities carried out at our</w:t>
      </w:r>
      <w:r>
        <w:rPr>
          <w:rFonts w:asciiTheme="minorHAnsi" w:hAnsiTheme="minorHAnsi" w:cstheme="minorHAnsi"/>
          <w:bCs/>
          <w:sz w:val="24"/>
        </w:rPr>
        <w:t xml:space="preserve"> children’s community allotment sessions. </w:t>
      </w:r>
      <w:bookmarkStart w:id="0" w:name="_GoBack"/>
      <w:bookmarkEnd w:id="0"/>
    </w:p>
    <w:p w14:paraId="704D8633" w14:textId="77777777" w:rsidR="003701AC" w:rsidRPr="007947E2" w:rsidRDefault="003701AC" w:rsidP="003701AC">
      <w:pPr>
        <w:pStyle w:val="ListParagraph"/>
        <w:numPr>
          <w:ilvl w:val="0"/>
          <w:numId w:val="1"/>
        </w:numPr>
        <w:rPr>
          <w:rFonts w:asciiTheme="minorHAnsi" w:hAnsiTheme="minorHAnsi" w:cstheme="minorHAnsi"/>
          <w:sz w:val="24"/>
        </w:rPr>
      </w:pPr>
      <w:r w:rsidRPr="007947E2">
        <w:rPr>
          <w:rFonts w:asciiTheme="minorHAnsi" w:hAnsiTheme="minorHAnsi" w:cstheme="minorHAnsi"/>
          <w:bCs/>
          <w:sz w:val="24"/>
        </w:rPr>
        <w:t xml:space="preserve">Initiating and monitoring developments of services, evaluating and recording sessions and keeping accurate records. </w:t>
      </w:r>
    </w:p>
    <w:p w14:paraId="692241F2" w14:textId="77777777" w:rsidR="003701AC" w:rsidRPr="007947E2" w:rsidRDefault="003701AC" w:rsidP="003701AC">
      <w:pPr>
        <w:pStyle w:val="ListParagraph"/>
        <w:numPr>
          <w:ilvl w:val="0"/>
          <w:numId w:val="1"/>
        </w:numPr>
        <w:rPr>
          <w:rFonts w:asciiTheme="minorHAnsi" w:hAnsiTheme="minorHAnsi" w:cstheme="minorHAnsi"/>
          <w:sz w:val="24"/>
        </w:rPr>
      </w:pPr>
      <w:r w:rsidRPr="007947E2">
        <w:rPr>
          <w:rFonts w:asciiTheme="minorHAnsi" w:hAnsiTheme="minorHAnsi" w:cstheme="minorHAnsi"/>
          <w:bCs/>
          <w:sz w:val="24"/>
        </w:rPr>
        <w:t>Maintain quality of service provision supporting other workers, assisting with service development by contributing to planning, delivery and monitoring of local provisions.</w:t>
      </w:r>
    </w:p>
    <w:p w14:paraId="6248BEA6" w14:textId="77777777" w:rsidR="003701AC" w:rsidRPr="007947E2" w:rsidRDefault="003701AC" w:rsidP="003701AC">
      <w:pPr>
        <w:pStyle w:val="ListParagraph"/>
        <w:numPr>
          <w:ilvl w:val="0"/>
          <w:numId w:val="1"/>
        </w:numPr>
        <w:rPr>
          <w:rFonts w:asciiTheme="minorHAnsi" w:hAnsiTheme="minorHAnsi" w:cstheme="minorHAnsi"/>
          <w:sz w:val="24"/>
        </w:rPr>
      </w:pPr>
      <w:r w:rsidRPr="007947E2">
        <w:rPr>
          <w:rFonts w:asciiTheme="minorHAnsi" w:hAnsiTheme="minorHAnsi" w:cstheme="minorHAnsi"/>
          <w:bCs/>
          <w:sz w:val="24"/>
        </w:rPr>
        <w:t>Performing and ensuring the discharge of administrative duties (including budget control, records keeping and health and safety). Day to day administration to ensure smooth running of services.</w:t>
      </w:r>
    </w:p>
    <w:p w14:paraId="1BC6C910" w14:textId="77777777" w:rsidR="003701AC" w:rsidRPr="007947E2" w:rsidRDefault="003701AC" w:rsidP="003701AC">
      <w:pPr>
        <w:pStyle w:val="ListParagraph"/>
        <w:numPr>
          <w:ilvl w:val="0"/>
          <w:numId w:val="1"/>
        </w:numPr>
        <w:rPr>
          <w:rFonts w:asciiTheme="minorHAnsi" w:hAnsiTheme="minorHAnsi" w:cstheme="minorHAnsi"/>
          <w:sz w:val="24"/>
        </w:rPr>
      </w:pPr>
      <w:r w:rsidRPr="007947E2">
        <w:rPr>
          <w:rFonts w:asciiTheme="minorHAnsi" w:hAnsiTheme="minorHAnsi" w:cstheme="minorHAnsi"/>
          <w:bCs/>
          <w:sz w:val="24"/>
        </w:rPr>
        <w:t>Supporting the wider team with fundraising events and activities.</w:t>
      </w:r>
    </w:p>
    <w:p w14:paraId="341C2DB9"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3812F3EA"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b/>
        </w:rPr>
      </w:pPr>
      <w:r w:rsidRPr="007947E2">
        <w:rPr>
          <w:rFonts w:asciiTheme="minorHAnsi" w:hAnsiTheme="minorHAnsi" w:cstheme="minorHAnsi"/>
        </w:rPr>
        <w:t>Work arrangements: Office base; Children’s Foundation office, Sir James Spence Institute, R</w:t>
      </w:r>
      <w:r w:rsidR="00287028">
        <w:rPr>
          <w:rFonts w:asciiTheme="minorHAnsi" w:hAnsiTheme="minorHAnsi" w:cstheme="minorHAnsi"/>
        </w:rPr>
        <w:t>VI, Queen Victoria Road, Newcastle upon Tyne, NE1 4LP</w:t>
      </w:r>
      <w:r w:rsidRPr="007947E2">
        <w:rPr>
          <w:rFonts w:asciiTheme="minorHAnsi" w:hAnsiTheme="minorHAnsi" w:cstheme="minorHAnsi"/>
        </w:rPr>
        <w:t>. Frequent off-site work is required.</w:t>
      </w:r>
    </w:p>
    <w:p w14:paraId="4A242C74"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68CA2CD0"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Transport requirements: Current driving license preferred but not essential</w:t>
      </w:r>
    </w:p>
    <w:p w14:paraId="2F261D20"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64382E3D"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r w:rsidRPr="007947E2">
        <w:rPr>
          <w:rFonts w:asciiTheme="minorHAnsi" w:hAnsiTheme="minorHAnsi" w:cstheme="minorHAnsi"/>
        </w:rPr>
        <w:t xml:space="preserve">Working patterns: Core office hours are 10am to 4pm however this post requires the ability to work evenings, weekends and unsocial hours </w:t>
      </w:r>
    </w:p>
    <w:p w14:paraId="5A52BD4A" w14:textId="77777777" w:rsidR="003701AC" w:rsidRPr="007947E2" w:rsidRDefault="003701AC" w:rsidP="003701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rPr>
      </w:pPr>
    </w:p>
    <w:p w14:paraId="3334A5A3" w14:textId="77777777" w:rsidR="00386027" w:rsidRPr="007947E2" w:rsidRDefault="003701AC" w:rsidP="00A76680">
      <w:pPr>
        <w:tabs>
          <w:tab w:val="left" w:pos="1080"/>
        </w:tabs>
        <w:rPr>
          <w:rFonts w:asciiTheme="minorHAnsi" w:hAnsiTheme="minorHAnsi" w:cstheme="minorHAnsi"/>
        </w:rPr>
      </w:pPr>
      <w:r w:rsidRPr="007947E2">
        <w:rPr>
          <w:rFonts w:asciiTheme="minorHAnsi" w:hAnsiTheme="minorHAnsi" w:cstheme="minorHAnsi"/>
        </w:rPr>
        <w:t xml:space="preserve">Working with children is unpredictable and varied and requires staff to be flexible and adaptable. Not all the roles and responsibilities of are contained in this job description. Any additional duties will be compatible with regular tasks and duties. </w:t>
      </w:r>
    </w:p>
    <w:sectPr w:rsidR="00386027" w:rsidRPr="00794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E0711"/>
    <w:multiLevelType w:val="hybridMultilevel"/>
    <w:tmpl w:val="7F82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AC"/>
    <w:rsid w:val="00060BEE"/>
    <w:rsid w:val="000C40A5"/>
    <w:rsid w:val="00287028"/>
    <w:rsid w:val="00333751"/>
    <w:rsid w:val="003701AC"/>
    <w:rsid w:val="00386027"/>
    <w:rsid w:val="006517BB"/>
    <w:rsid w:val="00707E66"/>
    <w:rsid w:val="007947E2"/>
    <w:rsid w:val="008169B5"/>
    <w:rsid w:val="00A76680"/>
    <w:rsid w:val="00F34DD2"/>
    <w:rsid w:val="00FE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0168"/>
  <w15:docId w15:val="{944FD6E0-0925-4E43-9DCB-D61F9A20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701AC"/>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701AC"/>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3701AC"/>
    <w:pPr>
      <w:ind w:left="720"/>
      <w:contextualSpacing/>
    </w:pPr>
    <w:rPr>
      <w:rFonts w:ascii="Arial" w:eastAsia="Times New Roman" w:hAnsi="Arial" w:cs="Arial"/>
      <w:color w:val="auto"/>
      <w:sz w:val="20"/>
    </w:rPr>
  </w:style>
  <w:style w:type="paragraph" w:styleId="BalloonText">
    <w:name w:val="Balloon Text"/>
    <w:basedOn w:val="Normal"/>
    <w:link w:val="BalloonTextChar"/>
    <w:uiPriority w:val="99"/>
    <w:semiHidden/>
    <w:unhideWhenUsed/>
    <w:rsid w:val="00A76680"/>
    <w:rPr>
      <w:rFonts w:ascii="Tahoma" w:hAnsi="Tahoma" w:cs="Tahoma"/>
      <w:sz w:val="16"/>
      <w:szCs w:val="16"/>
    </w:rPr>
  </w:style>
  <w:style w:type="character" w:customStyle="1" w:styleId="BalloonTextChar">
    <w:name w:val="Balloon Text Char"/>
    <w:basedOn w:val="DefaultParagraphFont"/>
    <w:link w:val="BalloonText"/>
    <w:uiPriority w:val="99"/>
    <w:semiHidden/>
    <w:rsid w:val="00A76680"/>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Soulsby, Sean</dc:creator>
  <cp:lastModifiedBy>Stoman, Katy</cp:lastModifiedBy>
  <cp:revision>4</cp:revision>
  <cp:lastPrinted>2022-09-15T14:08:00Z</cp:lastPrinted>
  <dcterms:created xsi:type="dcterms:W3CDTF">2022-10-03T09:23:00Z</dcterms:created>
  <dcterms:modified xsi:type="dcterms:W3CDTF">2022-11-28T13:31:00Z</dcterms:modified>
</cp:coreProperties>
</file>