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ACAAA" w14:textId="5938DE7C" w:rsidR="569A84D6" w:rsidRPr="003A0944" w:rsidRDefault="007C13C4" w:rsidP="40CE67CD">
      <w:pPr>
        <w:rPr>
          <w:b/>
          <w:bCs/>
          <w:sz w:val="28"/>
          <w:szCs w:val="28"/>
        </w:rPr>
      </w:pPr>
      <w:r w:rsidRPr="003A0944">
        <w:rPr>
          <w:b/>
          <w:bCs/>
          <w:sz w:val="28"/>
          <w:szCs w:val="28"/>
        </w:rPr>
        <w:t xml:space="preserve">Co-ordinator </w:t>
      </w:r>
      <w:r w:rsidR="569A84D6" w:rsidRPr="003A0944">
        <w:rPr>
          <w:b/>
          <w:bCs/>
          <w:sz w:val="28"/>
          <w:szCs w:val="28"/>
        </w:rPr>
        <w:t>wanted</w:t>
      </w:r>
      <w:r w:rsidR="00657AB3" w:rsidRPr="003A0944">
        <w:rPr>
          <w:b/>
          <w:bCs/>
          <w:sz w:val="28"/>
          <w:szCs w:val="28"/>
        </w:rPr>
        <w:t xml:space="preserve"> for exciting new timebanking initiative in Newcastle</w:t>
      </w:r>
    </w:p>
    <w:p w14:paraId="74BEE405" w14:textId="5FD68251" w:rsidR="00657AB3" w:rsidRDefault="007C13C4" w:rsidP="00390180">
      <w:pPr>
        <w:jc w:val="both"/>
      </w:pPr>
      <w:r>
        <w:t xml:space="preserve">Timebanking UK and Newcastle-based organisations have received funding to set up a time bank in the </w:t>
      </w:r>
      <w:r w:rsidR="00657AB3">
        <w:t xml:space="preserve">Arthur’s Hill and Wingrove areas </w:t>
      </w:r>
      <w:r w:rsidR="002432D3">
        <w:t>o</w:t>
      </w:r>
      <w:r w:rsidR="00657AB3">
        <w:t>f the City.</w:t>
      </w:r>
    </w:p>
    <w:p w14:paraId="2DA496DC" w14:textId="3D49C05C" w:rsidR="00657AB3" w:rsidRDefault="00657AB3" w:rsidP="00657AB3">
      <w:pPr>
        <w:jc w:val="both"/>
      </w:pPr>
      <w:r w:rsidRPr="00657AB3">
        <w:t>Timebanking is a mechanism that enables people in communities to help one another using time, not money, as the currency. It strengthens and underpins statutory services by creating local, mutual, practical and social support networks. For every hour a time bank member spends helping someone, they earn an hour’s credit. You might earn an hour by helping someone with their shopping, for example. You can spend your credit on skills offered by other time bank members– maybe you want to learn IT skills or get some help in your garden.</w:t>
      </w:r>
      <w:r>
        <w:t xml:space="preserve"> </w:t>
      </w:r>
      <w:r w:rsidRPr="00657AB3">
        <w:t>Within timebanking, everyone’s hour is equal, regardless of age, ability, education, employment status or income.</w:t>
      </w:r>
    </w:p>
    <w:p w14:paraId="53934E59" w14:textId="7F77406E" w:rsidR="57D24D31" w:rsidRDefault="00657AB3" w:rsidP="00390180">
      <w:pPr>
        <w:jc w:val="both"/>
      </w:pPr>
      <w:r>
        <w:t xml:space="preserve">The Newcastle Time Bank is looking </w:t>
      </w:r>
      <w:r w:rsidR="57D24D31">
        <w:t xml:space="preserve">for </w:t>
      </w:r>
      <w:r w:rsidR="662BC73F">
        <w:t xml:space="preserve">an enthusiastic </w:t>
      </w:r>
      <w:r w:rsidR="31B3CAAE">
        <w:t xml:space="preserve">and flexible </w:t>
      </w:r>
      <w:r w:rsidR="662BC73F">
        <w:t xml:space="preserve">person to </w:t>
      </w:r>
      <w:r>
        <w:t xml:space="preserve">lead the development of the time bank with both </w:t>
      </w:r>
      <w:r w:rsidR="00FB3A29">
        <w:t>individuals</w:t>
      </w:r>
      <w:r w:rsidR="00DF54DE">
        <w:t>,</w:t>
      </w:r>
      <w:r>
        <w:t xml:space="preserve"> and organisations</w:t>
      </w:r>
      <w:r w:rsidR="00DF54DE">
        <w:t>,</w:t>
      </w:r>
      <w:r>
        <w:t xml:space="preserve"> within these areas, promoting the improved health and wellbeing through local membership for all </w:t>
      </w:r>
      <w:r w:rsidR="00DF54DE">
        <w:t>local people</w:t>
      </w:r>
      <w:r>
        <w:t>.</w:t>
      </w:r>
    </w:p>
    <w:p w14:paraId="6D4DDBA8" w14:textId="397D53F0" w:rsidR="19BACE31" w:rsidRDefault="00390180" w:rsidP="00390180">
      <w:pPr>
        <w:jc w:val="both"/>
      </w:pPr>
      <w:r w:rsidRPr="00390180">
        <w:t xml:space="preserve">The role of the Newcastle Time Bank Co-ordinator is to set up, promote and manage the day to day running of the Time Bank project, in Arthur’s Hill and Wingrove, by recruiting and training members, linking them up, and initiating exchanges to involve participants in both physical, and mental, health and wellbeing timebanking activities to achieve our objectives for themselves, their loved ones and their community. </w:t>
      </w:r>
    </w:p>
    <w:p w14:paraId="1809F09D" w14:textId="2F18196E" w:rsidR="00390180" w:rsidRDefault="00390180" w:rsidP="00390180">
      <w:pPr>
        <w:jc w:val="both"/>
      </w:pPr>
      <w:r w:rsidRPr="00390180">
        <w:t xml:space="preserve">The ideal candidate will be passionate about community action </w:t>
      </w:r>
      <w:r w:rsidR="00D1417D">
        <w:t>and</w:t>
      </w:r>
      <w:r w:rsidRPr="00390180">
        <w:t xml:space="preserve"> volunteering and have </w:t>
      </w:r>
      <w:r w:rsidR="00D1417D">
        <w:t xml:space="preserve">good </w:t>
      </w:r>
      <w:r w:rsidRPr="00390180">
        <w:t xml:space="preserve"> experience of organising </w:t>
      </w:r>
      <w:r w:rsidR="00D1417D">
        <w:t xml:space="preserve">and promoting </w:t>
      </w:r>
      <w:r w:rsidRPr="00390180">
        <w:t>group activities.</w:t>
      </w:r>
    </w:p>
    <w:p w14:paraId="551412A3" w14:textId="7DB4D42A" w:rsidR="260E30BB" w:rsidRDefault="00390180" w:rsidP="40CE67CD">
      <w:r>
        <w:t>A full job description and person specification is set out below.</w:t>
      </w:r>
      <w:r w:rsidR="00FB3A29">
        <w:t xml:space="preserve"> For more information about timebanking please visit </w:t>
      </w:r>
      <w:hyperlink r:id="rId7" w:history="1">
        <w:r w:rsidR="00FB3A29" w:rsidRPr="006D49CD">
          <w:rPr>
            <w:rStyle w:val="Hyperlink"/>
          </w:rPr>
          <w:t>www.timebanking.org</w:t>
        </w:r>
      </w:hyperlink>
      <w:r w:rsidR="00FB3A29">
        <w:t xml:space="preserve"> </w:t>
      </w:r>
    </w:p>
    <w:p w14:paraId="2CBF2709" w14:textId="60DDC3C9" w:rsidR="7D027B38" w:rsidRDefault="00657AB3" w:rsidP="40CE67CD">
      <w:r>
        <w:t>You will be trained, supported and employed by Timebanking UK for a 12 month period and locally supported by community-based partners.</w:t>
      </w:r>
    </w:p>
    <w:p w14:paraId="24E5262F" w14:textId="6FF8D99B" w:rsidR="3CA2773C" w:rsidRDefault="00657AB3" w:rsidP="40CE67CD">
      <w:r>
        <w:t xml:space="preserve">Please submit </w:t>
      </w:r>
      <w:r w:rsidR="008C7BAA">
        <w:t>a covering letter</w:t>
      </w:r>
      <w:r w:rsidR="00FB3A29">
        <w:t>, stating why you are suitable for this role,</w:t>
      </w:r>
      <w:r w:rsidR="008C7BAA">
        <w:t xml:space="preserve"> with </w:t>
      </w:r>
      <w:r>
        <w:t>your CV</w:t>
      </w:r>
      <w:r w:rsidR="008C7BAA">
        <w:t xml:space="preserve">, </w:t>
      </w:r>
      <w:r>
        <w:t>including two formal references</w:t>
      </w:r>
      <w:r w:rsidR="008C7BAA">
        <w:t>,</w:t>
      </w:r>
      <w:r>
        <w:t xml:space="preserve"> who can be contacted only if you are successful. </w:t>
      </w:r>
      <w:r w:rsidR="3CA2773C">
        <w:t xml:space="preserve">Apply by email to </w:t>
      </w:r>
      <w:r>
        <w:t>john@timebanking.org</w:t>
      </w:r>
      <w:r w:rsidR="6897CB63">
        <w:t xml:space="preserve"> by </w:t>
      </w:r>
      <w:r w:rsidR="40D70022">
        <w:t>Mon</w:t>
      </w:r>
      <w:r w:rsidR="64F57541">
        <w:t xml:space="preserve">day </w:t>
      </w:r>
      <w:r w:rsidR="00380B4B">
        <w:t>20</w:t>
      </w:r>
      <w:r w:rsidR="6BB55253" w:rsidRPr="008C7BAA">
        <w:rPr>
          <w:vertAlign w:val="superscript"/>
        </w:rPr>
        <w:t>th</w:t>
      </w:r>
      <w:r w:rsidR="008C7BAA">
        <w:t xml:space="preserve"> </w:t>
      </w:r>
      <w:r>
        <w:t>October</w:t>
      </w:r>
      <w:r w:rsidR="6BB55253">
        <w:t xml:space="preserve"> </w:t>
      </w:r>
      <w:r w:rsidR="008C7BAA">
        <w:t>2025</w:t>
      </w:r>
      <w:r w:rsidR="64F57541">
        <w:t>.</w:t>
      </w:r>
    </w:p>
    <w:p w14:paraId="39EB1338" w14:textId="5EE7C414" w:rsidR="78929327" w:rsidRDefault="78929327" w:rsidP="40CE67CD">
      <w:r>
        <w:t xml:space="preserve">Interviews </w:t>
      </w:r>
      <w:r w:rsidR="48BFB8BC">
        <w:t xml:space="preserve">will take place </w:t>
      </w:r>
      <w:r w:rsidR="050775A3">
        <w:t xml:space="preserve">in the week commencing </w:t>
      </w:r>
      <w:r w:rsidR="008C7BAA">
        <w:t>2</w:t>
      </w:r>
      <w:r w:rsidR="00380B4B">
        <w:t>7</w:t>
      </w:r>
      <w:bookmarkStart w:id="0" w:name="_GoBack"/>
      <w:bookmarkEnd w:id="0"/>
      <w:r w:rsidR="008C7BAA" w:rsidRPr="008C7BAA">
        <w:rPr>
          <w:vertAlign w:val="superscript"/>
        </w:rPr>
        <w:t>th</w:t>
      </w:r>
      <w:r w:rsidR="008C7BAA">
        <w:t xml:space="preserve"> October 2025</w:t>
      </w:r>
      <w:r w:rsidR="050775A3">
        <w:t>.</w:t>
      </w:r>
    </w:p>
    <w:p w14:paraId="1E8794D4" w14:textId="4D00093C" w:rsidR="46DBE95C" w:rsidRDefault="46DBE95C" w:rsidP="40CE67CD">
      <w:r>
        <w:t xml:space="preserve">If you have any questions, please </w:t>
      </w:r>
      <w:r w:rsidR="00657AB3">
        <w:t xml:space="preserve">either email or </w:t>
      </w:r>
      <w:r>
        <w:t xml:space="preserve">call </w:t>
      </w:r>
      <w:r w:rsidR="00657AB3">
        <w:t xml:space="preserve">John Biesse at Timebanking UK </w:t>
      </w:r>
      <w:r>
        <w:t>on 07</w:t>
      </w:r>
      <w:r w:rsidR="00657AB3">
        <w:t xml:space="preserve">549 307628 or </w:t>
      </w:r>
      <w:hyperlink r:id="rId8" w:history="1">
        <w:r w:rsidR="00657AB3" w:rsidRPr="00E854F7">
          <w:rPr>
            <w:rStyle w:val="Hyperlink"/>
          </w:rPr>
          <w:t>john@timebanking.org</w:t>
        </w:r>
      </w:hyperlink>
      <w:r w:rsidR="00657AB3">
        <w:t xml:space="preserve"> </w:t>
      </w:r>
    </w:p>
    <w:p w14:paraId="71356CE4" w14:textId="36C0FBE8" w:rsidR="40CE67CD" w:rsidRDefault="40CE67CD" w:rsidP="40CE67CD"/>
    <w:p w14:paraId="248CC508" w14:textId="476F7DE7" w:rsidR="00390180" w:rsidRDefault="00390180" w:rsidP="40CE67CD"/>
    <w:p w14:paraId="1B3DD106" w14:textId="2D889F4F" w:rsidR="00390180" w:rsidRDefault="00390180" w:rsidP="40CE67CD"/>
    <w:p w14:paraId="6D546227" w14:textId="594664CF" w:rsidR="00390180" w:rsidRDefault="00390180" w:rsidP="40CE67CD"/>
    <w:p w14:paraId="7C962FBD" w14:textId="28B25DFF" w:rsidR="00390180" w:rsidRDefault="00390180" w:rsidP="40CE67CD"/>
    <w:p w14:paraId="5DCCCEAF" w14:textId="1522019E" w:rsidR="00390180" w:rsidRDefault="00390180" w:rsidP="40CE67CD"/>
    <w:p w14:paraId="54A4CF68" w14:textId="51B5ADC9" w:rsidR="00390180" w:rsidRDefault="00390180" w:rsidP="40CE67CD"/>
    <w:p w14:paraId="377D18FF" w14:textId="77777777" w:rsidR="00390180" w:rsidRPr="00390180" w:rsidRDefault="00390180" w:rsidP="00390180">
      <w:pPr>
        <w:keepNext/>
        <w:spacing w:after="0" w:line="240" w:lineRule="auto"/>
        <w:ind w:right="-1039"/>
        <w:outlineLvl w:val="0"/>
        <w:rPr>
          <w:rFonts w:ascii="Tahoma" w:eastAsia="Times New Roman" w:hAnsi="Tahoma" w:cs="Tahoma"/>
          <w:b/>
          <w:sz w:val="36"/>
          <w:szCs w:val="20"/>
        </w:rPr>
      </w:pPr>
      <w:r w:rsidRPr="00390180">
        <w:rPr>
          <w:rFonts w:ascii="Tahoma" w:eastAsia="Times New Roman" w:hAnsi="Tahoma" w:cs="Tahoma"/>
          <w:b/>
          <w:sz w:val="36"/>
          <w:szCs w:val="20"/>
        </w:rPr>
        <w:t xml:space="preserve">Newcastle Time Bank Co-ordinator </w:t>
      </w:r>
    </w:p>
    <w:p w14:paraId="5534B598" w14:textId="77777777" w:rsidR="00390180" w:rsidRPr="00390180" w:rsidRDefault="00390180" w:rsidP="00390180">
      <w:pPr>
        <w:keepNext/>
        <w:spacing w:after="0" w:line="240" w:lineRule="auto"/>
        <w:ind w:right="-1039"/>
        <w:outlineLvl w:val="0"/>
        <w:rPr>
          <w:rFonts w:ascii="Tahoma" w:eastAsia="Times New Roman" w:hAnsi="Tahoma" w:cs="Tahoma"/>
          <w:b/>
          <w:sz w:val="24"/>
          <w:szCs w:val="20"/>
        </w:rPr>
      </w:pPr>
      <w:r w:rsidRPr="00390180">
        <w:rPr>
          <w:rFonts w:ascii="Tahoma" w:eastAsia="Times New Roman" w:hAnsi="Tahoma" w:cs="Tahoma"/>
          <w:b/>
          <w:sz w:val="36"/>
          <w:szCs w:val="20"/>
        </w:rPr>
        <w:t>Job Description &amp; Person Specification</w:t>
      </w:r>
    </w:p>
    <w:p w14:paraId="62276295" w14:textId="77777777" w:rsidR="00390180" w:rsidRPr="00390180" w:rsidRDefault="00390180" w:rsidP="00390180">
      <w:pPr>
        <w:spacing w:after="0" w:line="240" w:lineRule="auto"/>
        <w:rPr>
          <w:rFonts w:ascii="Tahoma" w:eastAsia="Times New Roman" w:hAnsi="Tahoma" w:cs="Tahoma"/>
          <w:b/>
          <w:sz w:val="24"/>
          <w:szCs w:val="20"/>
        </w:rPr>
      </w:pPr>
    </w:p>
    <w:p w14:paraId="1BFDCA38" w14:textId="77777777" w:rsidR="00390180" w:rsidRPr="00390180" w:rsidRDefault="00390180" w:rsidP="00390180">
      <w:pPr>
        <w:keepNext/>
        <w:spacing w:after="0" w:line="240" w:lineRule="auto"/>
        <w:outlineLvl w:val="1"/>
        <w:rPr>
          <w:rFonts w:ascii="Tahoma" w:eastAsia="Times New Roman" w:hAnsi="Tahoma" w:cs="Tahoma"/>
          <w:sz w:val="24"/>
          <w:szCs w:val="20"/>
        </w:rPr>
      </w:pPr>
      <w:r w:rsidRPr="00390180">
        <w:rPr>
          <w:rFonts w:ascii="Tahoma" w:eastAsia="Times New Roman" w:hAnsi="Tahoma" w:cs="Tahoma"/>
          <w:sz w:val="24"/>
          <w:szCs w:val="20"/>
        </w:rPr>
        <w:t>Hours: Fixed Term Contract 12 months - 37.5 hours per week.  Job share considered</w:t>
      </w:r>
    </w:p>
    <w:p w14:paraId="724382E2" w14:textId="77777777" w:rsidR="00390180" w:rsidRPr="00390180" w:rsidRDefault="00390180" w:rsidP="00390180">
      <w:pPr>
        <w:spacing w:after="0" w:line="240" w:lineRule="auto"/>
        <w:rPr>
          <w:rFonts w:ascii="Tahoma" w:eastAsia="Times New Roman" w:hAnsi="Tahoma" w:cs="Tahoma"/>
          <w:sz w:val="24"/>
          <w:szCs w:val="20"/>
        </w:rPr>
      </w:pPr>
      <w:r w:rsidRPr="00390180">
        <w:rPr>
          <w:rFonts w:ascii="Tahoma" w:eastAsia="Times New Roman" w:hAnsi="Tahoma" w:cs="Tahoma"/>
          <w:sz w:val="24"/>
          <w:szCs w:val="20"/>
        </w:rPr>
        <w:t>Salary: £28,000</w:t>
      </w:r>
    </w:p>
    <w:p w14:paraId="23010F51" w14:textId="77777777" w:rsidR="00390180" w:rsidRPr="00390180" w:rsidRDefault="00390180" w:rsidP="00390180">
      <w:pPr>
        <w:spacing w:after="0" w:line="240" w:lineRule="auto"/>
        <w:rPr>
          <w:rFonts w:ascii="Tahoma" w:eastAsia="Times New Roman" w:hAnsi="Tahoma" w:cs="Tahoma"/>
          <w:sz w:val="24"/>
          <w:szCs w:val="20"/>
        </w:rPr>
      </w:pPr>
      <w:r w:rsidRPr="00390180">
        <w:rPr>
          <w:rFonts w:ascii="Tahoma" w:eastAsia="Times New Roman" w:hAnsi="Tahoma" w:cs="Tahoma"/>
          <w:sz w:val="24"/>
          <w:szCs w:val="20"/>
        </w:rPr>
        <w:t>Holiday: 25 days per annum plus Bank Holidays</w:t>
      </w:r>
    </w:p>
    <w:p w14:paraId="7AB54999" w14:textId="77777777" w:rsidR="00390180" w:rsidRPr="00390180" w:rsidRDefault="00390180" w:rsidP="00390180">
      <w:pPr>
        <w:spacing w:after="0" w:line="240" w:lineRule="auto"/>
        <w:rPr>
          <w:rFonts w:ascii="Tahoma" w:eastAsia="Times New Roman" w:hAnsi="Tahoma" w:cs="Tahoma"/>
          <w:sz w:val="24"/>
          <w:szCs w:val="20"/>
        </w:rPr>
      </w:pPr>
      <w:r w:rsidRPr="00390180">
        <w:rPr>
          <w:rFonts w:ascii="Tahoma" w:eastAsia="Times New Roman" w:hAnsi="Tahoma" w:cs="Tahoma"/>
          <w:sz w:val="24"/>
          <w:szCs w:val="20"/>
        </w:rPr>
        <w:t>Responsible to: Head of New Business &amp; Programmes</w:t>
      </w:r>
    </w:p>
    <w:p w14:paraId="17D5751C" w14:textId="77777777" w:rsidR="00390180" w:rsidRPr="00390180" w:rsidRDefault="00390180" w:rsidP="00390180">
      <w:pPr>
        <w:spacing w:after="0" w:line="240" w:lineRule="auto"/>
        <w:rPr>
          <w:rFonts w:ascii="Tahoma" w:eastAsia="Times New Roman" w:hAnsi="Tahoma" w:cs="Tahoma"/>
          <w:sz w:val="24"/>
          <w:szCs w:val="20"/>
        </w:rPr>
      </w:pPr>
    </w:p>
    <w:p w14:paraId="72FA76D4" w14:textId="77777777" w:rsidR="00390180" w:rsidRPr="00390180" w:rsidRDefault="00390180" w:rsidP="00390180">
      <w:pPr>
        <w:spacing w:after="0" w:line="240" w:lineRule="auto"/>
        <w:jc w:val="both"/>
        <w:rPr>
          <w:rFonts w:ascii="Tahoma" w:eastAsia="Times New Roman" w:hAnsi="Tahoma" w:cs="Tahoma"/>
          <w:b/>
          <w:color w:val="FF0000"/>
          <w:sz w:val="24"/>
          <w:szCs w:val="20"/>
        </w:rPr>
      </w:pPr>
      <w:r w:rsidRPr="00390180">
        <w:rPr>
          <w:rFonts w:ascii="Tahoma" w:eastAsia="Times New Roman" w:hAnsi="Tahoma" w:cs="Tahoma"/>
          <w:sz w:val="24"/>
          <w:szCs w:val="20"/>
        </w:rPr>
        <w:t xml:space="preserve">The role of the Newcastle Time Bank Co-ordinator is to set up, promote and manage the day to day running of the Time Bank project, in Arthur’s Hill and Wingrove, by recruiting and training members, linking them up, and initiating exchanges to involve participants in both physical, and mental, health and wellbeing timebanking activities to achieve our objectives for themselves, their loved ones and their community. </w:t>
      </w:r>
    </w:p>
    <w:p w14:paraId="0DADA40C" w14:textId="77777777" w:rsidR="00390180" w:rsidRPr="00390180" w:rsidRDefault="00390180" w:rsidP="00390180">
      <w:pPr>
        <w:spacing w:after="0" w:line="240" w:lineRule="auto"/>
        <w:rPr>
          <w:rFonts w:ascii="Tahoma" w:eastAsia="Times New Roman" w:hAnsi="Tahoma" w:cs="Tahoma"/>
          <w:sz w:val="24"/>
          <w:szCs w:val="20"/>
        </w:rPr>
      </w:pPr>
    </w:p>
    <w:p w14:paraId="597B0BBE" w14:textId="77777777" w:rsidR="00390180" w:rsidRPr="00390180" w:rsidRDefault="00390180" w:rsidP="00390180">
      <w:pPr>
        <w:spacing w:after="0" w:line="240" w:lineRule="auto"/>
        <w:rPr>
          <w:rFonts w:ascii="Tahoma" w:eastAsia="Times New Roman" w:hAnsi="Tahoma" w:cs="Tahoma"/>
          <w:b/>
          <w:bCs/>
          <w:sz w:val="24"/>
          <w:szCs w:val="20"/>
        </w:rPr>
      </w:pPr>
      <w:r w:rsidRPr="00390180">
        <w:rPr>
          <w:rFonts w:ascii="Tahoma" w:eastAsia="Times New Roman" w:hAnsi="Tahoma" w:cs="Tahoma"/>
          <w:b/>
          <w:bCs/>
          <w:sz w:val="24"/>
          <w:szCs w:val="20"/>
        </w:rPr>
        <w:t>The main tasks are:</w:t>
      </w:r>
    </w:p>
    <w:p w14:paraId="607E5861" w14:textId="77777777" w:rsidR="00390180" w:rsidRPr="00390180" w:rsidRDefault="00390180" w:rsidP="00390180">
      <w:pPr>
        <w:spacing w:after="0" w:line="240" w:lineRule="auto"/>
        <w:rPr>
          <w:rFonts w:ascii="Tahoma" w:eastAsia="Times New Roman" w:hAnsi="Tahoma" w:cs="Tahoma"/>
          <w:sz w:val="24"/>
          <w:szCs w:val="20"/>
        </w:rPr>
      </w:pPr>
    </w:p>
    <w:p w14:paraId="6A1171B4" w14:textId="77777777" w:rsidR="00390180" w:rsidRPr="00390180" w:rsidRDefault="00390180" w:rsidP="00390180">
      <w:pPr>
        <w:numPr>
          <w:ilvl w:val="0"/>
          <w:numId w:val="1"/>
        </w:numPr>
        <w:spacing w:after="0" w:line="240" w:lineRule="auto"/>
        <w:rPr>
          <w:rFonts w:ascii="Tahoma" w:eastAsia="Times New Roman" w:hAnsi="Tahoma" w:cs="Tahoma"/>
          <w:sz w:val="24"/>
          <w:szCs w:val="20"/>
        </w:rPr>
      </w:pPr>
      <w:r w:rsidRPr="00390180">
        <w:rPr>
          <w:rFonts w:ascii="Tahoma" w:eastAsia="Times New Roman" w:hAnsi="Tahoma" w:cs="Tahoma"/>
          <w:sz w:val="24"/>
          <w:szCs w:val="20"/>
        </w:rPr>
        <w:t>Recruiting new participants to the time bank, taking references and managing expectations</w:t>
      </w:r>
    </w:p>
    <w:p w14:paraId="3A43F8E2" w14:textId="77777777" w:rsidR="00390180" w:rsidRPr="00390180" w:rsidRDefault="00390180" w:rsidP="00390180">
      <w:pPr>
        <w:numPr>
          <w:ilvl w:val="0"/>
          <w:numId w:val="2"/>
        </w:numPr>
        <w:spacing w:after="0" w:line="240" w:lineRule="auto"/>
        <w:rPr>
          <w:rFonts w:ascii="Tahoma" w:eastAsia="Times New Roman" w:hAnsi="Tahoma" w:cs="Tahoma"/>
          <w:sz w:val="24"/>
          <w:szCs w:val="20"/>
        </w:rPr>
      </w:pPr>
      <w:r w:rsidRPr="00390180">
        <w:rPr>
          <w:rFonts w:ascii="Tahoma" w:eastAsia="Times New Roman" w:hAnsi="Tahoma" w:cs="Tahoma"/>
          <w:sz w:val="24"/>
          <w:szCs w:val="20"/>
        </w:rPr>
        <w:t>Linking up individual requests and offers, monitoring time exchanges and evaluating them to improve members’ health and wellbeing</w:t>
      </w:r>
    </w:p>
    <w:p w14:paraId="5CAFBE8E" w14:textId="77777777" w:rsidR="00390180" w:rsidRPr="00390180" w:rsidRDefault="00390180" w:rsidP="00390180">
      <w:pPr>
        <w:numPr>
          <w:ilvl w:val="0"/>
          <w:numId w:val="3"/>
        </w:numPr>
        <w:spacing w:after="0" w:line="240" w:lineRule="auto"/>
        <w:rPr>
          <w:rFonts w:ascii="Tahoma" w:eastAsia="Times New Roman" w:hAnsi="Tahoma" w:cs="Tahoma"/>
          <w:sz w:val="24"/>
          <w:szCs w:val="20"/>
        </w:rPr>
      </w:pPr>
      <w:r w:rsidRPr="00390180">
        <w:rPr>
          <w:rFonts w:ascii="Tahoma" w:eastAsia="Times New Roman" w:hAnsi="Tahoma" w:cs="Tahoma"/>
          <w:sz w:val="24"/>
          <w:szCs w:val="20"/>
        </w:rPr>
        <w:t>Ensuring members time credit accounts are up to date using the Time On Line software</w:t>
      </w:r>
    </w:p>
    <w:p w14:paraId="5D2E403A" w14:textId="77777777" w:rsidR="00390180" w:rsidRPr="00390180" w:rsidRDefault="00390180" w:rsidP="00390180">
      <w:pPr>
        <w:numPr>
          <w:ilvl w:val="0"/>
          <w:numId w:val="4"/>
        </w:numPr>
        <w:spacing w:after="0" w:line="240" w:lineRule="auto"/>
        <w:rPr>
          <w:rFonts w:ascii="Tahoma" w:eastAsia="Times New Roman" w:hAnsi="Tahoma" w:cs="Tahoma"/>
          <w:sz w:val="24"/>
          <w:szCs w:val="20"/>
        </w:rPr>
      </w:pPr>
      <w:r w:rsidRPr="00390180">
        <w:rPr>
          <w:rFonts w:ascii="Tahoma" w:eastAsia="Times New Roman" w:hAnsi="Tahoma" w:cs="Tahoma"/>
          <w:sz w:val="24"/>
          <w:szCs w:val="20"/>
        </w:rPr>
        <w:t xml:space="preserve">Organising group activities, promotional events and training </w:t>
      </w:r>
    </w:p>
    <w:p w14:paraId="5262C776" w14:textId="77777777" w:rsidR="00390180" w:rsidRPr="00390180" w:rsidRDefault="00390180" w:rsidP="00390180">
      <w:pPr>
        <w:numPr>
          <w:ilvl w:val="0"/>
          <w:numId w:val="4"/>
        </w:numPr>
        <w:spacing w:after="0" w:line="240" w:lineRule="auto"/>
        <w:rPr>
          <w:rFonts w:ascii="Tahoma" w:eastAsia="Times New Roman" w:hAnsi="Tahoma" w:cs="Tahoma"/>
          <w:sz w:val="24"/>
          <w:szCs w:val="20"/>
        </w:rPr>
      </w:pPr>
      <w:r w:rsidRPr="00390180">
        <w:rPr>
          <w:rFonts w:ascii="Tahoma" w:eastAsia="Times New Roman" w:hAnsi="Tahoma" w:cs="Tahoma"/>
          <w:sz w:val="24"/>
          <w:szCs w:val="20"/>
        </w:rPr>
        <w:t>Encouraging the involvement of time bank members in the management and development of the project through a Steering group to enable sustainability and succession planning</w:t>
      </w:r>
    </w:p>
    <w:p w14:paraId="328AE444" w14:textId="77777777" w:rsidR="00390180" w:rsidRPr="00390180" w:rsidRDefault="00390180" w:rsidP="00390180">
      <w:pPr>
        <w:numPr>
          <w:ilvl w:val="0"/>
          <w:numId w:val="4"/>
        </w:numPr>
        <w:spacing w:after="0" w:line="240" w:lineRule="auto"/>
        <w:rPr>
          <w:rFonts w:ascii="Tahoma" w:eastAsia="Times New Roman" w:hAnsi="Tahoma" w:cs="Tahoma"/>
          <w:sz w:val="24"/>
          <w:szCs w:val="20"/>
        </w:rPr>
      </w:pPr>
      <w:r w:rsidRPr="00390180">
        <w:rPr>
          <w:rFonts w:ascii="Tahoma" w:eastAsia="Times New Roman" w:hAnsi="Tahoma" w:cs="Tahoma"/>
          <w:sz w:val="24"/>
          <w:szCs w:val="20"/>
        </w:rPr>
        <w:t>Outreaching to groups, including local health and community organisations so that they can get involved in the time bank</w:t>
      </w:r>
    </w:p>
    <w:p w14:paraId="1563DBD9" w14:textId="77777777" w:rsidR="00390180" w:rsidRPr="00390180" w:rsidRDefault="00390180" w:rsidP="00390180">
      <w:pPr>
        <w:numPr>
          <w:ilvl w:val="0"/>
          <w:numId w:val="4"/>
        </w:numPr>
        <w:spacing w:after="0" w:line="240" w:lineRule="auto"/>
        <w:rPr>
          <w:rFonts w:ascii="Tahoma" w:eastAsia="Times New Roman" w:hAnsi="Tahoma" w:cs="Tahoma"/>
          <w:sz w:val="24"/>
          <w:szCs w:val="20"/>
        </w:rPr>
      </w:pPr>
      <w:r w:rsidRPr="00390180">
        <w:rPr>
          <w:rFonts w:ascii="Tahoma" w:eastAsia="Times New Roman" w:hAnsi="Tahoma" w:cs="Tahoma"/>
          <w:sz w:val="24"/>
          <w:szCs w:val="20"/>
        </w:rPr>
        <w:t>Ensure that organisational time exchanges are logged using Time On Line, noting what the organisation is giving and receiving for time credits</w:t>
      </w:r>
    </w:p>
    <w:p w14:paraId="32F5D0D3" w14:textId="77777777" w:rsidR="00390180" w:rsidRPr="00390180" w:rsidRDefault="00390180" w:rsidP="00390180">
      <w:pPr>
        <w:numPr>
          <w:ilvl w:val="0"/>
          <w:numId w:val="6"/>
        </w:numPr>
        <w:spacing w:after="0" w:line="240" w:lineRule="auto"/>
        <w:rPr>
          <w:rFonts w:ascii="Tahoma" w:eastAsia="Times New Roman" w:hAnsi="Tahoma" w:cs="Tahoma"/>
          <w:sz w:val="24"/>
          <w:szCs w:val="20"/>
        </w:rPr>
      </w:pPr>
      <w:r w:rsidRPr="00390180">
        <w:rPr>
          <w:rFonts w:ascii="Tahoma" w:eastAsia="Times New Roman" w:hAnsi="Tahoma" w:cs="Tahoma"/>
          <w:sz w:val="24"/>
          <w:szCs w:val="20"/>
        </w:rPr>
        <w:t>Promoting the time bank by getting publicity across all local media</w:t>
      </w:r>
    </w:p>
    <w:p w14:paraId="1B5902F3" w14:textId="77777777" w:rsidR="00390180" w:rsidRPr="00390180" w:rsidRDefault="00390180" w:rsidP="00390180">
      <w:pPr>
        <w:numPr>
          <w:ilvl w:val="0"/>
          <w:numId w:val="6"/>
        </w:numPr>
        <w:spacing w:after="0" w:line="240" w:lineRule="auto"/>
        <w:rPr>
          <w:rFonts w:ascii="Tahoma" w:eastAsia="Times New Roman" w:hAnsi="Tahoma" w:cs="Tahoma"/>
          <w:sz w:val="24"/>
          <w:szCs w:val="20"/>
        </w:rPr>
      </w:pPr>
      <w:r w:rsidRPr="00390180">
        <w:rPr>
          <w:rFonts w:ascii="Tahoma" w:eastAsia="Times New Roman" w:hAnsi="Tahoma" w:cs="Tahoma"/>
          <w:sz w:val="24"/>
          <w:szCs w:val="20"/>
        </w:rPr>
        <w:t>Overseeing any activity leaders and organising weekly group time exchanges</w:t>
      </w:r>
    </w:p>
    <w:p w14:paraId="40D2E504" w14:textId="77777777" w:rsidR="00390180" w:rsidRPr="00390180" w:rsidRDefault="00390180" w:rsidP="00390180">
      <w:pPr>
        <w:numPr>
          <w:ilvl w:val="0"/>
          <w:numId w:val="6"/>
        </w:numPr>
        <w:spacing w:after="0" w:line="240" w:lineRule="auto"/>
        <w:rPr>
          <w:rFonts w:ascii="Tahoma" w:eastAsia="Times New Roman" w:hAnsi="Tahoma" w:cs="Tahoma"/>
          <w:sz w:val="24"/>
          <w:szCs w:val="20"/>
        </w:rPr>
      </w:pPr>
      <w:r w:rsidRPr="00390180">
        <w:rPr>
          <w:rFonts w:ascii="Tahoma" w:eastAsia="Times New Roman" w:hAnsi="Tahoma" w:cs="Tahoma"/>
          <w:sz w:val="24"/>
          <w:szCs w:val="20"/>
        </w:rPr>
        <w:t>Encouraging time bank members to assist in the day to day running of the time bank to support you and improve the sustainability of the time bank</w:t>
      </w:r>
    </w:p>
    <w:p w14:paraId="75A8A1E4" w14:textId="77777777" w:rsidR="00390180" w:rsidRPr="00390180" w:rsidRDefault="00390180" w:rsidP="00390180">
      <w:pPr>
        <w:numPr>
          <w:ilvl w:val="0"/>
          <w:numId w:val="6"/>
        </w:numPr>
        <w:spacing w:after="0" w:line="240" w:lineRule="auto"/>
        <w:rPr>
          <w:rFonts w:ascii="Tahoma" w:eastAsia="Times New Roman" w:hAnsi="Tahoma" w:cs="Tahoma"/>
          <w:sz w:val="24"/>
          <w:szCs w:val="20"/>
        </w:rPr>
      </w:pPr>
      <w:r w:rsidRPr="00390180">
        <w:rPr>
          <w:rFonts w:ascii="Tahoma" w:eastAsia="Times New Roman" w:hAnsi="Tahoma" w:cs="Tahoma"/>
          <w:sz w:val="24"/>
          <w:szCs w:val="20"/>
        </w:rPr>
        <w:t>Ensuring budgets are adhered to, processing invoices etc. with support from TBUK</w:t>
      </w:r>
    </w:p>
    <w:p w14:paraId="6157A70E" w14:textId="77777777" w:rsidR="00390180" w:rsidRPr="00390180" w:rsidRDefault="00390180" w:rsidP="00390180">
      <w:pPr>
        <w:numPr>
          <w:ilvl w:val="0"/>
          <w:numId w:val="6"/>
        </w:numPr>
        <w:spacing w:after="0" w:line="240" w:lineRule="auto"/>
        <w:rPr>
          <w:rFonts w:ascii="Tahoma" w:eastAsia="Times New Roman" w:hAnsi="Tahoma" w:cs="Tahoma"/>
          <w:sz w:val="24"/>
          <w:szCs w:val="20"/>
        </w:rPr>
      </w:pPr>
      <w:r w:rsidRPr="00390180">
        <w:rPr>
          <w:rFonts w:ascii="Tahoma" w:eastAsia="Times New Roman" w:hAnsi="Tahoma" w:cs="Tahoma"/>
          <w:sz w:val="24"/>
          <w:szCs w:val="20"/>
        </w:rPr>
        <w:t>Administering DBS checks on relevant time bank members</w:t>
      </w:r>
    </w:p>
    <w:p w14:paraId="7AB0AE68" w14:textId="77777777" w:rsidR="00390180" w:rsidRPr="00390180" w:rsidRDefault="00390180" w:rsidP="00390180">
      <w:pPr>
        <w:numPr>
          <w:ilvl w:val="0"/>
          <w:numId w:val="6"/>
        </w:numPr>
        <w:spacing w:after="0" w:line="240" w:lineRule="auto"/>
        <w:rPr>
          <w:rFonts w:ascii="Tahoma" w:eastAsia="Times New Roman" w:hAnsi="Tahoma" w:cs="Tahoma"/>
          <w:sz w:val="24"/>
          <w:szCs w:val="20"/>
        </w:rPr>
      </w:pPr>
      <w:r w:rsidRPr="00390180">
        <w:rPr>
          <w:rFonts w:ascii="Tahoma" w:eastAsia="Times New Roman" w:hAnsi="Tahoma" w:cs="Tahoma"/>
          <w:sz w:val="24"/>
          <w:szCs w:val="20"/>
        </w:rPr>
        <w:t>Exploring funding opportunities for the time bank and passing on to TBUK management to initiate and for advice</w:t>
      </w:r>
    </w:p>
    <w:p w14:paraId="671FC251" w14:textId="77777777" w:rsidR="00390180" w:rsidRPr="00390180" w:rsidRDefault="00390180" w:rsidP="00390180">
      <w:pPr>
        <w:numPr>
          <w:ilvl w:val="0"/>
          <w:numId w:val="6"/>
        </w:numPr>
        <w:spacing w:after="0" w:line="240" w:lineRule="auto"/>
        <w:rPr>
          <w:rFonts w:ascii="Tahoma" w:eastAsia="Times New Roman" w:hAnsi="Tahoma" w:cs="Tahoma"/>
          <w:sz w:val="24"/>
          <w:szCs w:val="20"/>
        </w:rPr>
      </w:pPr>
      <w:r w:rsidRPr="00390180">
        <w:rPr>
          <w:rFonts w:ascii="Tahoma" w:eastAsia="Times New Roman" w:hAnsi="Tahoma" w:cs="Tahoma"/>
          <w:sz w:val="24"/>
          <w:szCs w:val="20"/>
        </w:rPr>
        <w:t>Keeping on-going impact case studies from time bank members and create a plan to evaluate the effectiveness of the time bank</w:t>
      </w:r>
    </w:p>
    <w:p w14:paraId="486E850D" w14:textId="77777777" w:rsidR="00390180" w:rsidRPr="00390180" w:rsidRDefault="00390180" w:rsidP="00390180">
      <w:pPr>
        <w:numPr>
          <w:ilvl w:val="0"/>
          <w:numId w:val="6"/>
        </w:numPr>
        <w:spacing w:after="0" w:line="240" w:lineRule="auto"/>
        <w:rPr>
          <w:rFonts w:ascii="Tahoma" w:eastAsia="Times New Roman" w:hAnsi="Tahoma" w:cs="Tahoma"/>
          <w:b/>
          <w:sz w:val="24"/>
          <w:szCs w:val="20"/>
        </w:rPr>
      </w:pPr>
      <w:r w:rsidRPr="00390180">
        <w:rPr>
          <w:rFonts w:ascii="Tahoma" w:eastAsia="Times New Roman" w:hAnsi="Tahoma" w:cs="Tahoma"/>
          <w:sz w:val="24"/>
          <w:szCs w:val="20"/>
        </w:rPr>
        <w:lastRenderedPageBreak/>
        <w:t>Ensuring the time bank adheres to all relevant policies and procedures for safeguarding and health and safety, including risk assessments, insurance etc.</w:t>
      </w:r>
      <w:r w:rsidRPr="00390180">
        <w:rPr>
          <w:rFonts w:ascii="Tahoma" w:eastAsia="Times New Roman" w:hAnsi="Tahoma" w:cs="Tahoma"/>
          <w:b/>
          <w:sz w:val="24"/>
          <w:szCs w:val="20"/>
        </w:rPr>
        <w:br w:type="page"/>
      </w:r>
    </w:p>
    <w:p w14:paraId="52F32594" w14:textId="4F4BB088" w:rsidR="00390180" w:rsidRPr="00390180" w:rsidRDefault="0089730A" w:rsidP="0089730A">
      <w:pPr>
        <w:keepNext/>
        <w:spacing w:after="0" w:line="240" w:lineRule="auto"/>
        <w:outlineLvl w:val="0"/>
        <w:rPr>
          <w:rFonts w:ascii="Tahoma" w:eastAsia="Times New Roman" w:hAnsi="Tahoma" w:cs="Tahoma"/>
          <w:b/>
          <w:sz w:val="24"/>
          <w:szCs w:val="20"/>
        </w:rPr>
      </w:pPr>
      <w:r>
        <w:rPr>
          <w:rFonts w:ascii="Tahoma" w:eastAsia="Times New Roman" w:hAnsi="Tahoma" w:cs="Tahoma"/>
          <w:b/>
          <w:sz w:val="24"/>
          <w:szCs w:val="20"/>
        </w:rPr>
        <w:lastRenderedPageBreak/>
        <w:t xml:space="preserve">    </w:t>
      </w:r>
      <w:r w:rsidR="00390180" w:rsidRPr="00390180">
        <w:rPr>
          <w:rFonts w:ascii="Tahoma" w:eastAsia="Times New Roman" w:hAnsi="Tahoma" w:cs="Tahoma"/>
          <w:b/>
          <w:sz w:val="24"/>
          <w:szCs w:val="20"/>
        </w:rPr>
        <w:t>Newcastle Time Bank Broker Person Specification</w:t>
      </w:r>
    </w:p>
    <w:tbl>
      <w:tblPr>
        <w:tblW w:w="960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4853"/>
        <w:gridCol w:w="2948"/>
      </w:tblGrid>
      <w:tr w:rsidR="00390180" w:rsidRPr="00390180" w14:paraId="68EE65BE" w14:textId="77777777" w:rsidTr="0040195E">
        <w:trPr>
          <w:trHeight w:val="367"/>
        </w:trPr>
        <w:tc>
          <w:tcPr>
            <w:tcW w:w="1800" w:type="dxa"/>
          </w:tcPr>
          <w:p w14:paraId="54F58125" w14:textId="77777777" w:rsidR="00390180" w:rsidRPr="00390180" w:rsidRDefault="00390180" w:rsidP="00390180">
            <w:pPr>
              <w:tabs>
                <w:tab w:val="left" w:pos="1365"/>
              </w:tabs>
              <w:spacing w:after="0" w:line="240" w:lineRule="auto"/>
              <w:rPr>
                <w:rFonts w:ascii="Tahoma" w:eastAsia="Times New Roman" w:hAnsi="Tahoma" w:cs="Tahoma"/>
                <w:b/>
                <w:sz w:val="24"/>
              </w:rPr>
            </w:pPr>
            <w:r w:rsidRPr="00390180">
              <w:rPr>
                <w:rFonts w:ascii="Tahoma" w:eastAsia="Times New Roman" w:hAnsi="Tahoma" w:cs="Tahoma"/>
                <w:b/>
                <w:sz w:val="24"/>
              </w:rPr>
              <w:t>Attributes</w:t>
            </w:r>
            <w:r w:rsidRPr="00390180">
              <w:rPr>
                <w:rFonts w:ascii="Tahoma" w:eastAsia="Times New Roman" w:hAnsi="Tahoma" w:cs="Tahoma"/>
                <w:b/>
                <w:sz w:val="24"/>
              </w:rPr>
              <w:tab/>
            </w:r>
          </w:p>
        </w:tc>
        <w:tc>
          <w:tcPr>
            <w:tcW w:w="4853" w:type="dxa"/>
          </w:tcPr>
          <w:p w14:paraId="6968553C" w14:textId="77777777" w:rsidR="00390180" w:rsidRPr="00390180" w:rsidRDefault="00390180" w:rsidP="00390180">
            <w:pPr>
              <w:spacing w:after="0" w:line="240" w:lineRule="auto"/>
              <w:rPr>
                <w:rFonts w:ascii="Tahoma" w:eastAsia="Times New Roman" w:hAnsi="Tahoma" w:cs="Tahoma"/>
                <w:b/>
                <w:sz w:val="24"/>
              </w:rPr>
            </w:pPr>
            <w:r w:rsidRPr="00390180">
              <w:rPr>
                <w:rFonts w:ascii="Tahoma" w:eastAsia="Times New Roman" w:hAnsi="Tahoma" w:cs="Tahoma"/>
                <w:b/>
                <w:sz w:val="24"/>
              </w:rPr>
              <w:t xml:space="preserve">Essential skills </w:t>
            </w:r>
          </w:p>
        </w:tc>
        <w:tc>
          <w:tcPr>
            <w:tcW w:w="2948" w:type="dxa"/>
          </w:tcPr>
          <w:p w14:paraId="629AD51B" w14:textId="77777777" w:rsidR="00390180" w:rsidRPr="00390180" w:rsidRDefault="00390180" w:rsidP="00390180">
            <w:pPr>
              <w:spacing w:after="0" w:line="240" w:lineRule="auto"/>
              <w:rPr>
                <w:rFonts w:ascii="Tahoma" w:eastAsia="Times New Roman" w:hAnsi="Tahoma" w:cs="Tahoma"/>
                <w:b/>
                <w:sz w:val="24"/>
              </w:rPr>
            </w:pPr>
            <w:r w:rsidRPr="00390180">
              <w:rPr>
                <w:rFonts w:ascii="Tahoma" w:eastAsia="Times New Roman" w:hAnsi="Tahoma" w:cs="Tahoma"/>
                <w:b/>
                <w:sz w:val="24"/>
              </w:rPr>
              <w:t>Desirable skills</w:t>
            </w:r>
          </w:p>
        </w:tc>
      </w:tr>
      <w:tr w:rsidR="00390180" w:rsidRPr="00390180" w14:paraId="72FC444F" w14:textId="77777777" w:rsidTr="0040195E">
        <w:trPr>
          <w:trHeight w:val="540"/>
        </w:trPr>
        <w:tc>
          <w:tcPr>
            <w:tcW w:w="1800" w:type="dxa"/>
          </w:tcPr>
          <w:p w14:paraId="1CC20A4F" w14:textId="77777777" w:rsidR="00390180" w:rsidRPr="00390180" w:rsidRDefault="00390180" w:rsidP="00390180">
            <w:pPr>
              <w:spacing w:after="0" w:line="240" w:lineRule="auto"/>
              <w:rPr>
                <w:rFonts w:ascii="Tahoma" w:eastAsia="Times New Roman" w:hAnsi="Tahoma" w:cs="Tahoma"/>
                <w:sz w:val="24"/>
              </w:rPr>
            </w:pPr>
            <w:r w:rsidRPr="00390180">
              <w:rPr>
                <w:rFonts w:ascii="Tahoma" w:eastAsia="Times New Roman" w:hAnsi="Tahoma" w:cs="Tahoma"/>
                <w:sz w:val="24"/>
              </w:rPr>
              <w:t>Work related experience</w:t>
            </w:r>
          </w:p>
        </w:tc>
        <w:tc>
          <w:tcPr>
            <w:tcW w:w="4853" w:type="dxa"/>
          </w:tcPr>
          <w:p w14:paraId="5B123BD5" w14:textId="77777777" w:rsidR="00390180" w:rsidRPr="00390180" w:rsidRDefault="00390180" w:rsidP="00390180">
            <w:pPr>
              <w:numPr>
                <w:ilvl w:val="0"/>
                <w:numId w:val="5"/>
              </w:numPr>
              <w:spacing w:after="0" w:line="240" w:lineRule="auto"/>
              <w:rPr>
                <w:rFonts w:ascii="Tahoma" w:eastAsia="Times New Roman" w:hAnsi="Tahoma" w:cs="Tahoma"/>
                <w:sz w:val="24"/>
                <w:szCs w:val="20"/>
              </w:rPr>
            </w:pPr>
            <w:r w:rsidRPr="00390180">
              <w:rPr>
                <w:rFonts w:ascii="Tahoma" w:eastAsia="Times New Roman" w:hAnsi="Tahoma" w:cs="Tahoma"/>
                <w:sz w:val="24"/>
                <w:szCs w:val="20"/>
              </w:rPr>
              <w:t>Experience of working within community project/timebanking activity</w:t>
            </w:r>
          </w:p>
          <w:p w14:paraId="658E50FD" w14:textId="77777777" w:rsidR="00390180" w:rsidRPr="00390180" w:rsidRDefault="00390180" w:rsidP="00390180">
            <w:pPr>
              <w:numPr>
                <w:ilvl w:val="0"/>
                <w:numId w:val="5"/>
              </w:numPr>
              <w:spacing w:after="0" w:line="240" w:lineRule="auto"/>
              <w:rPr>
                <w:rFonts w:ascii="Tahoma" w:eastAsia="Times New Roman" w:hAnsi="Tahoma" w:cs="Tahoma"/>
                <w:sz w:val="24"/>
                <w:szCs w:val="20"/>
              </w:rPr>
            </w:pPr>
            <w:r w:rsidRPr="00390180">
              <w:rPr>
                <w:rFonts w:ascii="Tahoma" w:eastAsia="Times New Roman" w:hAnsi="Tahoma" w:cs="Tahoma"/>
                <w:sz w:val="24"/>
                <w:szCs w:val="20"/>
              </w:rPr>
              <w:t>Experience of ensuring community projects adhere to safeguarding and health and safety policies</w:t>
            </w:r>
          </w:p>
          <w:p w14:paraId="1FC5E85B" w14:textId="77777777" w:rsidR="00390180" w:rsidRPr="00390180" w:rsidRDefault="00390180" w:rsidP="00390180">
            <w:pPr>
              <w:numPr>
                <w:ilvl w:val="0"/>
                <w:numId w:val="6"/>
              </w:numPr>
              <w:spacing w:after="60" w:line="240" w:lineRule="auto"/>
              <w:rPr>
                <w:rFonts w:ascii="Tahoma" w:eastAsia="Times New Roman" w:hAnsi="Tahoma" w:cs="Tahoma"/>
                <w:sz w:val="24"/>
              </w:rPr>
            </w:pPr>
            <w:r w:rsidRPr="00390180">
              <w:rPr>
                <w:rFonts w:ascii="Tahoma" w:eastAsia="Times New Roman" w:hAnsi="Tahoma" w:cs="Tahoma"/>
                <w:sz w:val="24"/>
                <w:szCs w:val="20"/>
              </w:rPr>
              <w:t xml:space="preserve">Relationship building skills and the ability to build people's confidence by listening and getting them involved </w:t>
            </w:r>
          </w:p>
          <w:p w14:paraId="066FBADC" w14:textId="77777777" w:rsidR="00390180" w:rsidRPr="00390180" w:rsidRDefault="00390180" w:rsidP="00390180">
            <w:pPr>
              <w:numPr>
                <w:ilvl w:val="0"/>
                <w:numId w:val="6"/>
              </w:numPr>
              <w:spacing w:after="60" w:line="240" w:lineRule="auto"/>
              <w:rPr>
                <w:rFonts w:ascii="Tahoma" w:eastAsia="Times New Roman" w:hAnsi="Tahoma" w:cs="Tahoma"/>
                <w:sz w:val="24"/>
              </w:rPr>
            </w:pPr>
            <w:r w:rsidRPr="00390180">
              <w:rPr>
                <w:rFonts w:ascii="Tahoma" w:eastAsia="Times New Roman" w:hAnsi="Tahoma" w:cs="Tahoma"/>
                <w:sz w:val="24"/>
                <w:szCs w:val="20"/>
              </w:rPr>
              <w:t>Experience of planning and organising work to meet targets</w:t>
            </w:r>
          </w:p>
          <w:p w14:paraId="07604E8F" w14:textId="77777777" w:rsidR="00390180" w:rsidRPr="00390180" w:rsidRDefault="00390180" w:rsidP="00390180">
            <w:pPr>
              <w:numPr>
                <w:ilvl w:val="0"/>
                <w:numId w:val="6"/>
              </w:numPr>
              <w:spacing w:after="60" w:line="240" w:lineRule="auto"/>
              <w:rPr>
                <w:rFonts w:ascii="Tahoma" w:eastAsia="Times New Roman" w:hAnsi="Tahoma" w:cs="Tahoma"/>
                <w:sz w:val="24"/>
              </w:rPr>
            </w:pPr>
            <w:r w:rsidRPr="00390180">
              <w:rPr>
                <w:rFonts w:ascii="Tahoma" w:eastAsia="Times New Roman" w:hAnsi="Tahoma" w:cs="Tahoma"/>
                <w:sz w:val="24"/>
                <w:szCs w:val="20"/>
              </w:rPr>
              <w:t>Administrative skills and experience of setting up systems</w:t>
            </w:r>
          </w:p>
          <w:p w14:paraId="14B2861D" w14:textId="77777777" w:rsidR="00390180" w:rsidRPr="00390180" w:rsidRDefault="00390180" w:rsidP="00390180">
            <w:pPr>
              <w:numPr>
                <w:ilvl w:val="0"/>
                <w:numId w:val="6"/>
              </w:numPr>
              <w:spacing w:after="60" w:line="240" w:lineRule="auto"/>
              <w:rPr>
                <w:rFonts w:ascii="Tahoma" w:eastAsia="Times New Roman" w:hAnsi="Tahoma" w:cs="Tahoma"/>
                <w:sz w:val="24"/>
              </w:rPr>
            </w:pPr>
            <w:r w:rsidRPr="00390180">
              <w:rPr>
                <w:rFonts w:ascii="Tahoma" w:eastAsia="Times New Roman" w:hAnsi="Tahoma" w:cs="Tahoma"/>
                <w:sz w:val="24"/>
                <w:szCs w:val="20"/>
              </w:rPr>
              <w:t>Experience of managing projects and people on a day to day basis, either as a volunteer or a paid worker</w:t>
            </w:r>
          </w:p>
          <w:p w14:paraId="1FCFC8ED" w14:textId="77777777" w:rsidR="00390180" w:rsidRPr="00390180" w:rsidRDefault="00390180" w:rsidP="00390180">
            <w:pPr>
              <w:numPr>
                <w:ilvl w:val="0"/>
                <w:numId w:val="6"/>
              </w:numPr>
              <w:spacing w:after="60" w:line="240" w:lineRule="auto"/>
              <w:rPr>
                <w:rFonts w:ascii="Tahoma" w:eastAsia="Times New Roman" w:hAnsi="Tahoma" w:cs="Tahoma"/>
                <w:sz w:val="24"/>
              </w:rPr>
            </w:pPr>
            <w:r w:rsidRPr="00390180">
              <w:rPr>
                <w:rFonts w:ascii="Tahoma" w:eastAsia="Times New Roman" w:hAnsi="Tahoma" w:cs="Tahoma"/>
                <w:sz w:val="24"/>
                <w:szCs w:val="20"/>
              </w:rPr>
              <w:t xml:space="preserve">Good computer skills. Able to use word processing.   </w:t>
            </w:r>
          </w:p>
          <w:p w14:paraId="015BDD08" w14:textId="77777777" w:rsidR="00390180" w:rsidRPr="00390180" w:rsidRDefault="00390180" w:rsidP="00390180">
            <w:pPr>
              <w:numPr>
                <w:ilvl w:val="0"/>
                <w:numId w:val="6"/>
              </w:numPr>
              <w:spacing w:after="60" w:line="240" w:lineRule="auto"/>
              <w:rPr>
                <w:rFonts w:ascii="Tahoma" w:eastAsia="Times New Roman" w:hAnsi="Tahoma" w:cs="Tahoma"/>
                <w:sz w:val="24"/>
              </w:rPr>
            </w:pPr>
            <w:r w:rsidRPr="00390180">
              <w:rPr>
                <w:rFonts w:ascii="Tahoma" w:eastAsia="Times New Roman" w:hAnsi="Tahoma" w:cs="Tahoma"/>
                <w:sz w:val="24"/>
                <w:szCs w:val="20"/>
              </w:rPr>
              <w:t>Knowledge of monitoring and evaluating projects</w:t>
            </w:r>
          </w:p>
          <w:p w14:paraId="3C3B2079" w14:textId="77777777" w:rsidR="00390180" w:rsidRPr="00390180" w:rsidRDefault="00390180" w:rsidP="00390180">
            <w:pPr>
              <w:spacing w:after="60" w:line="240" w:lineRule="auto"/>
              <w:rPr>
                <w:rFonts w:ascii="Tahoma" w:eastAsia="Times New Roman" w:hAnsi="Tahoma" w:cs="Tahoma"/>
                <w:sz w:val="24"/>
              </w:rPr>
            </w:pPr>
          </w:p>
        </w:tc>
        <w:tc>
          <w:tcPr>
            <w:tcW w:w="2948" w:type="dxa"/>
          </w:tcPr>
          <w:p w14:paraId="43598E03" w14:textId="77777777" w:rsidR="00390180" w:rsidRPr="00390180" w:rsidRDefault="00390180" w:rsidP="00390180">
            <w:pPr>
              <w:spacing w:after="0" w:line="240" w:lineRule="auto"/>
              <w:rPr>
                <w:rFonts w:ascii="Tahoma" w:eastAsia="Times New Roman" w:hAnsi="Tahoma" w:cs="Tahoma"/>
                <w:sz w:val="24"/>
                <w:szCs w:val="20"/>
              </w:rPr>
            </w:pPr>
            <w:r w:rsidRPr="00390180">
              <w:rPr>
                <w:rFonts w:ascii="Tahoma" w:eastAsia="Times New Roman" w:hAnsi="Tahoma" w:cs="Tahoma"/>
                <w:sz w:val="24"/>
                <w:szCs w:val="20"/>
              </w:rPr>
              <w:t>Experience of managing a budget</w:t>
            </w:r>
          </w:p>
          <w:p w14:paraId="5DA9D60A" w14:textId="77777777" w:rsidR="00390180" w:rsidRPr="00390180" w:rsidRDefault="00390180" w:rsidP="00390180">
            <w:pPr>
              <w:spacing w:after="0" w:line="240" w:lineRule="auto"/>
              <w:rPr>
                <w:rFonts w:ascii="Tahoma" w:eastAsia="Times New Roman" w:hAnsi="Tahoma" w:cs="Tahoma"/>
                <w:sz w:val="24"/>
                <w:szCs w:val="20"/>
              </w:rPr>
            </w:pPr>
          </w:p>
          <w:p w14:paraId="57852C60" w14:textId="77777777" w:rsidR="00390180" w:rsidRPr="00390180" w:rsidRDefault="00390180" w:rsidP="00390180">
            <w:pPr>
              <w:spacing w:after="0" w:line="240" w:lineRule="auto"/>
              <w:rPr>
                <w:rFonts w:ascii="Tahoma" w:eastAsia="Times New Roman" w:hAnsi="Tahoma" w:cs="Tahoma"/>
                <w:sz w:val="24"/>
                <w:szCs w:val="20"/>
              </w:rPr>
            </w:pPr>
            <w:r w:rsidRPr="00390180">
              <w:rPr>
                <w:rFonts w:ascii="Tahoma" w:eastAsia="Times New Roman" w:hAnsi="Tahoma" w:cs="Tahoma"/>
                <w:sz w:val="24"/>
                <w:szCs w:val="20"/>
              </w:rPr>
              <w:t>Experience of youth engagement</w:t>
            </w:r>
          </w:p>
          <w:p w14:paraId="2B044A8C" w14:textId="77777777" w:rsidR="00390180" w:rsidRPr="00390180" w:rsidRDefault="00390180" w:rsidP="00390180">
            <w:pPr>
              <w:spacing w:after="0" w:line="240" w:lineRule="auto"/>
              <w:rPr>
                <w:rFonts w:ascii="Tahoma" w:eastAsia="Times New Roman" w:hAnsi="Tahoma" w:cs="Tahoma"/>
                <w:sz w:val="24"/>
                <w:szCs w:val="20"/>
              </w:rPr>
            </w:pPr>
          </w:p>
          <w:p w14:paraId="5EACB75F" w14:textId="77777777" w:rsidR="00390180" w:rsidRPr="00390180" w:rsidRDefault="00390180" w:rsidP="00390180">
            <w:pPr>
              <w:spacing w:after="0" w:line="240" w:lineRule="auto"/>
              <w:rPr>
                <w:rFonts w:ascii="Tahoma" w:eastAsia="Times New Roman" w:hAnsi="Tahoma" w:cs="Tahoma"/>
                <w:sz w:val="24"/>
                <w:szCs w:val="20"/>
              </w:rPr>
            </w:pPr>
            <w:r w:rsidRPr="00390180">
              <w:rPr>
                <w:rFonts w:ascii="Tahoma" w:eastAsia="Times New Roman" w:hAnsi="Tahoma" w:cs="Tahoma"/>
                <w:sz w:val="24"/>
                <w:szCs w:val="20"/>
              </w:rPr>
              <w:t>Experience of engaging with community organisations</w:t>
            </w:r>
          </w:p>
          <w:p w14:paraId="2303A18A" w14:textId="77777777" w:rsidR="00390180" w:rsidRPr="00390180" w:rsidRDefault="00390180" w:rsidP="00390180">
            <w:pPr>
              <w:spacing w:after="0" w:line="240" w:lineRule="auto"/>
              <w:rPr>
                <w:rFonts w:ascii="Tahoma" w:eastAsia="Times New Roman" w:hAnsi="Tahoma" w:cs="Tahoma"/>
                <w:sz w:val="24"/>
                <w:szCs w:val="20"/>
              </w:rPr>
            </w:pPr>
          </w:p>
          <w:p w14:paraId="5D58DF6E" w14:textId="77777777" w:rsidR="00390180" w:rsidRPr="00390180" w:rsidRDefault="00390180" w:rsidP="00390180">
            <w:pPr>
              <w:spacing w:after="0" w:line="240" w:lineRule="auto"/>
              <w:rPr>
                <w:rFonts w:ascii="Tahoma" w:eastAsia="Times New Roman" w:hAnsi="Tahoma" w:cs="Tahoma"/>
                <w:sz w:val="24"/>
                <w:szCs w:val="20"/>
              </w:rPr>
            </w:pPr>
            <w:r w:rsidRPr="00390180">
              <w:rPr>
                <w:rFonts w:ascii="Tahoma" w:eastAsia="Times New Roman" w:hAnsi="Tahoma" w:cs="Tahoma"/>
                <w:sz w:val="24"/>
                <w:szCs w:val="20"/>
              </w:rPr>
              <w:t>Experience of MS Office</w:t>
            </w:r>
          </w:p>
          <w:p w14:paraId="358076EC" w14:textId="77777777" w:rsidR="00390180" w:rsidRPr="00390180" w:rsidRDefault="00390180" w:rsidP="00390180">
            <w:pPr>
              <w:spacing w:after="0" w:line="240" w:lineRule="auto"/>
              <w:rPr>
                <w:rFonts w:ascii="Tahoma" w:eastAsia="Times New Roman" w:hAnsi="Tahoma" w:cs="Tahoma"/>
                <w:sz w:val="24"/>
                <w:szCs w:val="20"/>
              </w:rPr>
            </w:pPr>
          </w:p>
          <w:p w14:paraId="1C5F0E28" w14:textId="77777777" w:rsidR="00390180" w:rsidRPr="00390180" w:rsidRDefault="00390180" w:rsidP="00390180">
            <w:pPr>
              <w:spacing w:after="0" w:line="240" w:lineRule="auto"/>
              <w:rPr>
                <w:rFonts w:ascii="Tahoma" w:eastAsia="Times New Roman" w:hAnsi="Tahoma" w:cs="Tahoma"/>
                <w:sz w:val="24"/>
                <w:szCs w:val="20"/>
              </w:rPr>
            </w:pPr>
            <w:r w:rsidRPr="00390180">
              <w:rPr>
                <w:rFonts w:ascii="Tahoma" w:eastAsia="Times New Roman" w:hAnsi="Tahoma" w:cs="Tahoma"/>
                <w:sz w:val="24"/>
                <w:szCs w:val="20"/>
              </w:rPr>
              <w:t>Experience of database software</w:t>
            </w:r>
          </w:p>
          <w:p w14:paraId="05AEE6E2" w14:textId="77777777" w:rsidR="00390180" w:rsidRPr="00390180" w:rsidRDefault="00390180" w:rsidP="00390180">
            <w:pPr>
              <w:spacing w:after="0" w:line="240" w:lineRule="auto"/>
              <w:rPr>
                <w:rFonts w:ascii="Tahoma" w:eastAsia="Times New Roman" w:hAnsi="Tahoma" w:cs="Tahoma"/>
                <w:sz w:val="24"/>
                <w:szCs w:val="20"/>
              </w:rPr>
            </w:pPr>
          </w:p>
          <w:p w14:paraId="21DC111E" w14:textId="77777777" w:rsidR="00390180" w:rsidRPr="00390180" w:rsidRDefault="00390180" w:rsidP="00390180">
            <w:pPr>
              <w:spacing w:after="0" w:line="240" w:lineRule="auto"/>
              <w:rPr>
                <w:rFonts w:ascii="Tahoma" w:eastAsia="Times New Roman" w:hAnsi="Tahoma" w:cs="Tahoma"/>
                <w:sz w:val="24"/>
                <w:szCs w:val="20"/>
              </w:rPr>
            </w:pPr>
            <w:r w:rsidRPr="00390180">
              <w:rPr>
                <w:rFonts w:ascii="Tahoma" w:eastAsia="Times New Roman" w:hAnsi="Tahoma" w:cs="Tahoma"/>
                <w:sz w:val="24"/>
                <w:szCs w:val="20"/>
              </w:rPr>
              <w:t xml:space="preserve">Experience of social media </w:t>
            </w:r>
          </w:p>
          <w:p w14:paraId="12897B67" w14:textId="77777777" w:rsidR="00390180" w:rsidRPr="00390180" w:rsidRDefault="00390180" w:rsidP="00390180">
            <w:pPr>
              <w:spacing w:after="0" w:line="240" w:lineRule="auto"/>
              <w:rPr>
                <w:rFonts w:ascii="Tahoma" w:eastAsia="Times New Roman" w:hAnsi="Tahoma" w:cs="Tahoma"/>
                <w:sz w:val="24"/>
                <w:szCs w:val="20"/>
              </w:rPr>
            </w:pPr>
          </w:p>
          <w:p w14:paraId="3F4FC72E" w14:textId="77777777" w:rsidR="00390180" w:rsidRPr="00390180" w:rsidRDefault="00390180" w:rsidP="00390180">
            <w:pPr>
              <w:spacing w:after="0" w:line="240" w:lineRule="auto"/>
              <w:rPr>
                <w:rFonts w:ascii="Tahoma" w:eastAsia="Times New Roman" w:hAnsi="Tahoma" w:cs="Tahoma"/>
                <w:sz w:val="24"/>
                <w:szCs w:val="20"/>
              </w:rPr>
            </w:pPr>
          </w:p>
          <w:p w14:paraId="7299025B" w14:textId="77777777" w:rsidR="00390180" w:rsidRPr="00390180" w:rsidRDefault="00390180" w:rsidP="00390180">
            <w:pPr>
              <w:spacing w:after="0" w:line="240" w:lineRule="auto"/>
              <w:rPr>
                <w:rFonts w:ascii="Tahoma" w:eastAsia="Times New Roman" w:hAnsi="Tahoma" w:cs="Tahoma"/>
                <w:sz w:val="24"/>
              </w:rPr>
            </w:pPr>
          </w:p>
        </w:tc>
      </w:tr>
      <w:tr w:rsidR="00390180" w:rsidRPr="00390180" w14:paraId="6B334DBE" w14:textId="77777777" w:rsidTr="0040195E">
        <w:trPr>
          <w:trHeight w:val="495"/>
        </w:trPr>
        <w:tc>
          <w:tcPr>
            <w:tcW w:w="1800" w:type="dxa"/>
          </w:tcPr>
          <w:p w14:paraId="52D5703A" w14:textId="77777777" w:rsidR="00390180" w:rsidRPr="00390180" w:rsidRDefault="00390180" w:rsidP="00390180">
            <w:pPr>
              <w:spacing w:after="0" w:line="240" w:lineRule="auto"/>
              <w:rPr>
                <w:rFonts w:ascii="Tahoma" w:eastAsia="Times New Roman" w:hAnsi="Tahoma" w:cs="Tahoma"/>
                <w:sz w:val="24"/>
              </w:rPr>
            </w:pPr>
            <w:r w:rsidRPr="00390180">
              <w:rPr>
                <w:rFonts w:ascii="Tahoma" w:eastAsia="Times New Roman" w:hAnsi="Tahoma" w:cs="Tahoma"/>
                <w:sz w:val="24"/>
              </w:rPr>
              <w:t>Personal attributes</w:t>
            </w:r>
          </w:p>
          <w:p w14:paraId="613F3FB4" w14:textId="77777777" w:rsidR="00390180" w:rsidRPr="00390180" w:rsidRDefault="00390180" w:rsidP="00390180">
            <w:pPr>
              <w:spacing w:after="0" w:line="240" w:lineRule="auto"/>
              <w:rPr>
                <w:rFonts w:ascii="Tahoma" w:eastAsia="Times New Roman" w:hAnsi="Tahoma" w:cs="Tahoma"/>
                <w:sz w:val="24"/>
              </w:rPr>
            </w:pPr>
          </w:p>
        </w:tc>
        <w:tc>
          <w:tcPr>
            <w:tcW w:w="4853" w:type="dxa"/>
          </w:tcPr>
          <w:p w14:paraId="527BC60A" w14:textId="77777777" w:rsidR="00390180" w:rsidRPr="00390180" w:rsidRDefault="00390180" w:rsidP="00390180">
            <w:pPr>
              <w:numPr>
                <w:ilvl w:val="0"/>
                <w:numId w:val="7"/>
              </w:numPr>
              <w:spacing w:after="60" w:line="240" w:lineRule="auto"/>
              <w:rPr>
                <w:rFonts w:ascii="Tahoma" w:eastAsia="Times New Roman" w:hAnsi="Tahoma" w:cs="Tahoma"/>
                <w:sz w:val="24"/>
              </w:rPr>
            </w:pPr>
            <w:r w:rsidRPr="00390180">
              <w:rPr>
                <w:rFonts w:ascii="Tahoma" w:eastAsia="Times New Roman" w:hAnsi="Tahoma" w:cs="Tahoma"/>
                <w:sz w:val="24"/>
              </w:rPr>
              <w:t>Excellent verbal and written communication skills</w:t>
            </w:r>
          </w:p>
          <w:p w14:paraId="71694BD1" w14:textId="77777777" w:rsidR="00390180" w:rsidRPr="00390180" w:rsidRDefault="00390180" w:rsidP="00390180">
            <w:pPr>
              <w:numPr>
                <w:ilvl w:val="0"/>
                <w:numId w:val="7"/>
              </w:numPr>
              <w:spacing w:after="60" w:line="240" w:lineRule="auto"/>
              <w:rPr>
                <w:rFonts w:ascii="Tahoma" w:eastAsia="Times New Roman" w:hAnsi="Tahoma" w:cs="Tahoma"/>
                <w:sz w:val="24"/>
              </w:rPr>
            </w:pPr>
            <w:r w:rsidRPr="00390180">
              <w:rPr>
                <w:rFonts w:ascii="Tahoma" w:eastAsia="Times New Roman" w:hAnsi="Tahoma" w:cs="Tahoma"/>
                <w:sz w:val="24"/>
              </w:rPr>
              <w:t xml:space="preserve">Good local knowledge </w:t>
            </w:r>
          </w:p>
          <w:p w14:paraId="6F8E7720" w14:textId="77777777" w:rsidR="00390180" w:rsidRPr="00390180" w:rsidRDefault="00390180" w:rsidP="00390180">
            <w:pPr>
              <w:numPr>
                <w:ilvl w:val="0"/>
                <w:numId w:val="7"/>
              </w:numPr>
              <w:spacing w:after="60" w:line="240" w:lineRule="auto"/>
              <w:rPr>
                <w:rFonts w:ascii="Tahoma" w:eastAsia="Times New Roman" w:hAnsi="Tahoma" w:cs="Tahoma"/>
                <w:sz w:val="24"/>
              </w:rPr>
            </w:pPr>
            <w:r w:rsidRPr="00390180">
              <w:rPr>
                <w:rFonts w:ascii="Tahoma" w:eastAsia="Times New Roman" w:hAnsi="Tahoma" w:cs="Tahoma"/>
                <w:sz w:val="24"/>
              </w:rPr>
              <w:t>Ability to form strong positive and collaborative relationships</w:t>
            </w:r>
          </w:p>
          <w:p w14:paraId="477CFD89" w14:textId="77777777" w:rsidR="00390180" w:rsidRPr="00390180" w:rsidRDefault="00390180" w:rsidP="00390180">
            <w:pPr>
              <w:numPr>
                <w:ilvl w:val="0"/>
                <w:numId w:val="7"/>
              </w:numPr>
              <w:spacing w:after="60" w:line="240" w:lineRule="auto"/>
              <w:rPr>
                <w:rFonts w:ascii="Tahoma" w:eastAsia="Times New Roman" w:hAnsi="Tahoma" w:cs="Tahoma"/>
                <w:sz w:val="24"/>
              </w:rPr>
            </w:pPr>
            <w:r w:rsidRPr="00390180">
              <w:rPr>
                <w:rFonts w:ascii="Tahoma" w:eastAsia="Times New Roman" w:hAnsi="Tahoma" w:cs="Tahoma"/>
                <w:sz w:val="24"/>
              </w:rPr>
              <w:t>Ability to work both in a team and individually</w:t>
            </w:r>
          </w:p>
          <w:p w14:paraId="211754CD" w14:textId="77777777" w:rsidR="00390180" w:rsidRPr="00390180" w:rsidRDefault="00390180" w:rsidP="00390180">
            <w:pPr>
              <w:numPr>
                <w:ilvl w:val="0"/>
                <w:numId w:val="7"/>
              </w:numPr>
              <w:spacing w:after="60" w:line="240" w:lineRule="auto"/>
              <w:rPr>
                <w:rFonts w:ascii="Tahoma" w:eastAsia="Times New Roman" w:hAnsi="Tahoma" w:cs="Tahoma"/>
                <w:sz w:val="24"/>
              </w:rPr>
            </w:pPr>
            <w:r w:rsidRPr="00390180">
              <w:rPr>
                <w:rFonts w:ascii="Tahoma" w:eastAsia="Times New Roman" w:hAnsi="Tahoma" w:cs="Tahoma"/>
                <w:sz w:val="24"/>
                <w:szCs w:val="20"/>
              </w:rPr>
              <w:t>A passion for encouraging local participation including isolated and excluded groups</w:t>
            </w:r>
          </w:p>
          <w:p w14:paraId="171D02C2" w14:textId="77777777" w:rsidR="00390180" w:rsidRPr="00390180" w:rsidRDefault="00390180" w:rsidP="00390180">
            <w:pPr>
              <w:numPr>
                <w:ilvl w:val="0"/>
                <w:numId w:val="7"/>
              </w:numPr>
              <w:spacing w:after="60" w:line="240" w:lineRule="auto"/>
              <w:rPr>
                <w:rFonts w:ascii="Tahoma" w:eastAsia="Times New Roman" w:hAnsi="Tahoma" w:cs="Tahoma"/>
                <w:sz w:val="24"/>
              </w:rPr>
            </w:pPr>
            <w:r w:rsidRPr="00390180">
              <w:rPr>
                <w:rFonts w:ascii="Tahoma" w:eastAsia="Times New Roman" w:hAnsi="Tahoma" w:cs="Tahoma"/>
                <w:sz w:val="24"/>
                <w:szCs w:val="20"/>
              </w:rPr>
              <w:t>An understanding of issues around disability, vulnerable people and other excluded groups</w:t>
            </w:r>
          </w:p>
        </w:tc>
        <w:tc>
          <w:tcPr>
            <w:tcW w:w="2948" w:type="dxa"/>
          </w:tcPr>
          <w:p w14:paraId="4EFF8E7D" w14:textId="77777777" w:rsidR="00390180" w:rsidRPr="00390180" w:rsidRDefault="00390180" w:rsidP="00390180">
            <w:pPr>
              <w:numPr>
                <w:ilvl w:val="0"/>
                <w:numId w:val="7"/>
              </w:numPr>
              <w:spacing w:after="0" w:line="240" w:lineRule="auto"/>
              <w:rPr>
                <w:rFonts w:ascii="Tahoma" w:eastAsia="Times New Roman" w:hAnsi="Tahoma" w:cs="Tahoma"/>
                <w:sz w:val="24"/>
              </w:rPr>
            </w:pPr>
            <w:r w:rsidRPr="00390180">
              <w:rPr>
                <w:rFonts w:ascii="Tahoma" w:eastAsia="Times New Roman" w:hAnsi="Tahoma" w:cs="Tahoma"/>
                <w:sz w:val="24"/>
              </w:rPr>
              <w:t>Be flexible and adaptable and open to changing circumstances</w:t>
            </w:r>
          </w:p>
          <w:p w14:paraId="3D0A2C39" w14:textId="77777777" w:rsidR="00390180" w:rsidRPr="00390180" w:rsidRDefault="00390180" w:rsidP="00390180">
            <w:pPr>
              <w:spacing w:after="0" w:line="240" w:lineRule="auto"/>
              <w:rPr>
                <w:rFonts w:ascii="Tahoma" w:eastAsia="Times New Roman" w:hAnsi="Tahoma" w:cs="Tahoma"/>
                <w:sz w:val="24"/>
              </w:rPr>
            </w:pPr>
          </w:p>
          <w:p w14:paraId="4A4F663E" w14:textId="77777777" w:rsidR="00390180" w:rsidRPr="00390180" w:rsidRDefault="00390180" w:rsidP="00390180">
            <w:pPr>
              <w:spacing w:after="0" w:line="240" w:lineRule="auto"/>
              <w:rPr>
                <w:rFonts w:ascii="Tahoma" w:eastAsia="Times New Roman" w:hAnsi="Tahoma" w:cs="Tahoma"/>
                <w:sz w:val="24"/>
              </w:rPr>
            </w:pPr>
          </w:p>
          <w:p w14:paraId="631222B3" w14:textId="77777777" w:rsidR="00390180" w:rsidRPr="00390180" w:rsidRDefault="00390180" w:rsidP="00390180">
            <w:pPr>
              <w:spacing w:after="0" w:line="240" w:lineRule="auto"/>
              <w:rPr>
                <w:rFonts w:ascii="Tahoma" w:eastAsia="Times New Roman" w:hAnsi="Tahoma" w:cs="Tahoma"/>
                <w:sz w:val="24"/>
              </w:rPr>
            </w:pPr>
          </w:p>
          <w:p w14:paraId="49CA267C" w14:textId="77777777" w:rsidR="00390180" w:rsidRPr="00390180" w:rsidRDefault="00390180" w:rsidP="00390180">
            <w:pPr>
              <w:spacing w:after="0" w:line="240" w:lineRule="auto"/>
              <w:rPr>
                <w:rFonts w:ascii="Tahoma" w:eastAsia="Times New Roman" w:hAnsi="Tahoma" w:cs="Tahoma"/>
                <w:sz w:val="24"/>
              </w:rPr>
            </w:pPr>
          </w:p>
        </w:tc>
      </w:tr>
      <w:tr w:rsidR="00390180" w:rsidRPr="00390180" w14:paraId="5A2C0CEF" w14:textId="77777777" w:rsidTr="0040195E">
        <w:trPr>
          <w:trHeight w:val="15"/>
        </w:trPr>
        <w:tc>
          <w:tcPr>
            <w:tcW w:w="1800" w:type="dxa"/>
          </w:tcPr>
          <w:p w14:paraId="2A3A650A" w14:textId="77777777" w:rsidR="00390180" w:rsidRPr="00390180" w:rsidRDefault="00390180" w:rsidP="00390180">
            <w:pPr>
              <w:spacing w:after="0" w:line="240" w:lineRule="auto"/>
              <w:rPr>
                <w:rFonts w:ascii="Tahoma" w:eastAsia="Times New Roman" w:hAnsi="Tahoma" w:cs="Tahoma"/>
                <w:sz w:val="24"/>
              </w:rPr>
            </w:pPr>
            <w:r w:rsidRPr="00390180">
              <w:rPr>
                <w:rFonts w:ascii="Tahoma" w:eastAsia="Times New Roman" w:hAnsi="Tahoma" w:cs="Tahoma"/>
                <w:sz w:val="24"/>
              </w:rPr>
              <w:t>Special working conditions</w:t>
            </w:r>
          </w:p>
        </w:tc>
        <w:tc>
          <w:tcPr>
            <w:tcW w:w="4853" w:type="dxa"/>
          </w:tcPr>
          <w:p w14:paraId="1D430395" w14:textId="77777777" w:rsidR="00390180" w:rsidRPr="00390180" w:rsidRDefault="00390180" w:rsidP="00390180">
            <w:pPr>
              <w:numPr>
                <w:ilvl w:val="0"/>
                <w:numId w:val="7"/>
              </w:numPr>
              <w:spacing w:after="60" w:line="240" w:lineRule="auto"/>
              <w:rPr>
                <w:rFonts w:ascii="Tahoma" w:eastAsia="Times New Roman" w:hAnsi="Tahoma" w:cs="Tahoma"/>
                <w:sz w:val="24"/>
              </w:rPr>
            </w:pPr>
            <w:r w:rsidRPr="00390180">
              <w:rPr>
                <w:rFonts w:ascii="Tahoma" w:eastAsia="Times New Roman" w:hAnsi="Tahoma" w:cs="Tahoma"/>
                <w:sz w:val="24"/>
              </w:rPr>
              <w:t>Ability to attend some evening /weekend events and meetings</w:t>
            </w:r>
          </w:p>
        </w:tc>
        <w:tc>
          <w:tcPr>
            <w:tcW w:w="2948" w:type="dxa"/>
          </w:tcPr>
          <w:p w14:paraId="2EED2187" w14:textId="77777777" w:rsidR="00390180" w:rsidRPr="00390180" w:rsidRDefault="00390180" w:rsidP="00390180">
            <w:pPr>
              <w:spacing w:after="0" w:line="240" w:lineRule="auto"/>
              <w:rPr>
                <w:rFonts w:ascii="Tahoma" w:eastAsia="Times New Roman" w:hAnsi="Tahoma" w:cs="Tahoma"/>
                <w:sz w:val="24"/>
              </w:rPr>
            </w:pPr>
          </w:p>
        </w:tc>
      </w:tr>
    </w:tbl>
    <w:p w14:paraId="66F9254F" w14:textId="77777777" w:rsidR="00390180" w:rsidRPr="00390180" w:rsidRDefault="00390180" w:rsidP="00390180">
      <w:pPr>
        <w:spacing w:after="0" w:line="240" w:lineRule="auto"/>
        <w:rPr>
          <w:rFonts w:ascii="Tahoma" w:eastAsia="Times New Roman" w:hAnsi="Tahoma" w:cs="Tahoma"/>
          <w:sz w:val="24"/>
          <w:szCs w:val="20"/>
        </w:rPr>
      </w:pPr>
    </w:p>
    <w:p w14:paraId="11A53B25" w14:textId="0ADAB20B" w:rsidR="00390180" w:rsidRDefault="00390180" w:rsidP="40CE67CD"/>
    <w:p w14:paraId="02ECFAEF" w14:textId="77777777" w:rsidR="00390180" w:rsidRDefault="00390180" w:rsidP="40CE67CD"/>
    <w:sectPr w:rsidR="00390180">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D9060" w14:textId="77777777" w:rsidR="005E605A" w:rsidRDefault="005E605A" w:rsidP="00390180">
      <w:pPr>
        <w:spacing w:after="0" w:line="240" w:lineRule="auto"/>
      </w:pPr>
      <w:r>
        <w:separator/>
      </w:r>
    </w:p>
  </w:endnote>
  <w:endnote w:type="continuationSeparator" w:id="0">
    <w:p w14:paraId="2ABA4281" w14:textId="77777777" w:rsidR="005E605A" w:rsidRDefault="005E605A" w:rsidP="00390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3FC79" w14:textId="77777777" w:rsidR="005E605A" w:rsidRDefault="005E605A" w:rsidP="00390180">
      <w:pPr>
        <w:spacing w:after="0" w:line="240" w:lineRule="auto"/>
      </w:pPr>
      <w:r>
        <w:separator/>
      </w:r>
    </w:p>
  </w:footnote>
  <w:footnote w:type="continuationSeparator" w:id="0">
    <w:p w14:paraId="2A6EE5FD" w14:textId="77777777" w:rsidR="005E605A" w:rsidRDefault="005E605A" w:rsidP="00390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A2C9D" w14:textId="0687772E" w:rsidR="00390180" w:rsidRDefault="00390180" w:rsidP="00390180">
    <w:pPr>
      <w:pStyle w:val="Header"/>
      <w:jc w:val="center"/>
    </w:pPr>
    <w:r w:rsidRPr="00390180">
      <w:rPr>
        <w:rFonts w:ascii="Times New Roman" w:eastAsia="Times New Roman" w:hAnsi="Times New Roman" w:cs="Times New Roman"/>
        <w:noProof/>
        <w:sz w:val="20"/>
        <w:szCs w:val="20"/>
      </w:rPr>
      <w:drawing>
        <wp:inline distT="0" distB="0" distL="0" distR="0" wp14:anchorId="15F3CE65" wp14:editId="4541B263">
          <wp:extent cx="1085850" cy="1009650"/>
          <wp:effectExtent l="0" t="0" r="0" b="0"/>
          <wp:docPr id="308" name="Google Shape;308;p38"/>
          <wp:cNvGraphicFramePr/>
          <a:graphic xmlns:a="http://schemas.openxmlformats.org/drawingml/2006/main">
            <a:graphicData uri="http://schemas.openxmlformats.org/drawingml/2006/picture">
              <pic:pic xmlns:pic="http://schemas.openxmlformats.org/drawingml/2006/picture">
                <pic:nvPicPr>
                  <pic:cNvPr id="308" name="Google Shape;308;p38"/>
                  <pic:cNvPicPr preferRelativeResize="0"/>
                </pic:nvPicPr>
                <pic:blipFill rotWithShape="1">
                  <a:blip r:embed="rId1">
                    <a:alphaModFix/>
                  </a:blip>
                  <a:srcRect/>
                  <a:stretch/>
                </pic:blipFill>
                <pic:spPr>
                  <a:xfrm>
                    <a:off x="0" y="0"/>
                    <a:ext cx="1085850" cy="1009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D70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047E51"/>
    <w:multiLevelType w:val="singleLevel"/>
    <w:tmpl w:val="09F683D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6E4412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4BB641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D887A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41241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BF60D0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6"/>
  </w:num>
  <w:num w:numId="3">
    <w:abstractNumId w:val="3"/>
  </w:num>
  <w:num w:numId="4">
    <w:abstractNumId w:val="4"/>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F842F3"/>
    <w:rsid w:val="00135F23"/>
    <w:rsid w:val="002432D3"/>
    <w:rsid w:val="002C513C"/>
    <w:rsid w:val="00334899"/>
    <w:rsid w:val="00380B4B"/>
    <w:rsid w:val="00390180"/>
    <w:rsid w:val="003A0944"/>
    <w:rsid w:val="00570BF1"/>
    <w:rsid w:val="005E605A"/>
    <w:rsid w:val="00657AB3"/>
    <w:rsid w:val="006E4D46"/>
    <w:rsid w:val="007C13C4"/>
    <w:rsid w:val="00800D6E"/>
    <w:rsid w:val="0089730A"/>
    <w:rsid w:val="008C7BAA"/>
    <w:rsid w:val="00A95D4C"/>
    <w:rsid w:val="00B76A05"/>
    <w:rsid w:val="00C14379"/>
    <w:rsid w:val="00D1417D"/>
    <w:rsid w:val="00DF54DE"/>
    <w:rsid w:val="00F9590A"/>
    <w:rsid w:val="00FB3A29"/>
    <w:rsid w:val="02A005D3"/>
    <w:rsid w:val="03E78DD9"/>
    <w:rsid w:val="050775A3"/>
    <w:rsid w:val="05E27BB8"/>
    <w:rsid w:val="07E4F887"/>
    <w:rsid w:val="0980C8E8"/>
    <w:rsid w:val="0A5E3D8A"/>
    <w:rsid w:val="0B19A357"/>
    <w:rsid w:val="0B1C9949"/>
    <w:rsid w:val="0BCA365D"/>
    <w:rsid w:val="0DB9ABCD"/>
    <w:rsid w:val="0E64CE57"/>
    <w:rsid w:val="0E7B1597"/>
    <w:rsid w:val="0F01D71F"/>
    <w:rsid w:val="0FA21F40"/>
    <w:rsid w:val="123977E1"/>
    <w:rsid w:val="12E9029B"/>
    <w:rsid w:val="148F19E8"/>
    <w:rsid w:val="15947462"/>
    <w:rsid w:val="1618A684"/>
    <w:rsid w:val="171C2A08"/>
    <w:rsid w:val="17E7EFD6"/>
    <w:rsid w:val="18FA299A"/>
    <w:rsid w:val="18FBC268"/>
    <w:rsid w:val="197ACE63"/>
    <w:rsid w:val="19BACE31"/>
    <w:rsid w:val="1A470E79"/>
    <w:rsid w:val="1BB6F139"/>
    <w:rsid w:val="1CF09BE6"/>
    <w:rsid w:val="1E2BB542"/>
    <w:rsid w:val="1F60BFFE"/>
    <w:rsid w:val="233C523F"/>
    <w:rsid w:val="23EA6555"/>
    <w:rsid w:val="24948F57"/>
    <w:rsid w:val="249AF6C6"/>
    <w:rsid w:val="24D0AC71"/>
    <w:rsid w:val="260E30BB"/>
    <w:rsid w:val="2661D703"/>
    <w:rsid w:val="27FD0F52"/>
    <w:rsid w:val="29ADA56E"/>
    <w:rsid w:val="2CD08075"/>
    <w:rsid w:val="2D1733CE"/>
    <w:rsid w:val="2F1C73A2"/>
    <w:rsid w:val="2FE2A19B"/>
    <w:rsid w:val="30143BD2"/>
    <w:rsid w:val="308AEB00"/>
    <w:rsid w:val="31B3CAAE"/>
    <w:rsid w:val="31CFC1B9"/>
    <w:rsid w:val="3245BAC1"/>
    <w:rsid w:val="33EFE4C5"/>
    <w:rsid w:val="34F842F3"/>
    <w:rsid w:val="34FBF05E"/>
    <w:rsid w:val="35EEEB2A"/>
    <w:rsid w:val="367AD236"/>
    <w:rsid w:val="37FA670F"/>
    <w:rsid w:val="3A5F2649"/>
    <w:rsid w:val="3AA1E22B"/>
    <w:rsid w:val="3B71CC5C"/>
    <w:rsid w:val="3BB3B362"/>
    <w:rsid w:val="3CA2773C"/>
    <w:rsid w:val="3D858C34"/>
    <w:rsid w:val="3DB132B7"/>
    <w:rsid w:val="3E8A89FE"/>
    <w:rsid w:val="3E8AFA38"/>
    <w:rsid w:val="404ABFDA"/>
    <w:rsid w:val="40CE67CD"/>
    <w:rsid w:val="40D70022"/>
    <w:rsid w:val="436DAC5F"/>
    <w:rsid w:val="447C9B1F"/>
    <w:rsid w:val="4555B3B9"/>
    <w:rsid w:val="46DBE95C"/>
    <w:rsid w:val="47AED474"/>
    <w:rsid w:val="48BFB8BC"/>
    <w:rsid w:val="4A869980"/>
    <w:rsid w:val="4B4760A6"/>
    <w:rsid w:val="4BF4B74B"/>
    <w:rsid w:val="4DBE3A42"/>
    <w:rsid w:val="4E6E3536"/>
    <w:rsid w:val="4E8242CA"/>
    <w:rsid w:val="4F3F6DE5"/>
    <w:rsid w:val="5109A1D3"/>
    <w:rsid w:val="526F2121"/>
    <w:rsid w:val="53A18CA7"/>
    <w:rsid w:val="542D7BC6"/>
    <w:rsid w:val="5434A4F9"/>
    <w:rsid w:val="55C94C27"/>
    <w:rsid w:val="569A84D6"/>
    <w:rsid w:val="572CB386"/>
    <w:rsid w:val="5760D39E"/>
    <w:rsid w:val="57D24D31"/>
    <w:rsid w:val="587F7A0B"/>
    <w:rsid w:val="59F01DEA"/>
    <w:rsid w:val="5ACDAC43"/>
    <w:rsid w:val="5DD3374E"/>
    <w:rsid w:val="5E05A52F"/>
    <w:rsid w:val="60594A0C"/>
    <w:rsid w:val="6066E752"/>
    <w:rsid w:val="60ADA1B2"/>
    <w:rsid w:val="617C7F63"/>
    <w:rsid w:val="62B89F39"/>
    <w:rsid w:val="62C90CEA"/>
    <w:rsid w:val="62F50EA5"/>
    <w:rsid w:val="635FDF81"/>
    <w:rsid w:val="637591A2"/>
    <w:rsid w:val="6407D0C1"/>
    <w:rsid w:val="64F57541"/>
    <w:rsid w:val="662BC73F"/>
    <w:rsid w:val="669F6DC9"/>
    <w:rsid w:val="66B0A8A0"/>
    <w:rsid w:val="6897CB63"/>
    <w:rsid w:val="689DEC54"/>
    <w:rsid w:val="68A69AA3"/>
    <w:rsid w:val="6944552F"/>
    <w:rsid w:val="6BB55253"/>
    <w:rsid w:val="6D1FEA24"/>
    <w:rsid w:val="6F0CCCDF"/>
    <w:rsid w:val="7091DBC6"/>
    <w:rsid w:val="716F56A0"/>
    <w:rsid w:val="7461423B"/>
    <w:rsid w:val="750098D5"/>
    <w:rsid w:val="76CD0434"/>
    <w:rsid w:val="76D81BD7"/>
    <w:rsid w:val="7798E2FD"/>
    <w:rsid w:val="78904688"/>
    <w:rsid w:val="78929327"/>
    <w:rsid w:val="7BCB848C"/>
    <w:rsid w:val="7C74D823"/>
    <w:rsid w:val="7D027B38"/>
    <w:rsid w:val="7FE9D0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842F3"/>
  <w15:chartTrackingRefBased/>
  <w15:docId w15:val="{1A3F5C58-A4AE-4636-8C16-E55E066BE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657AB3"/>
    <w:rPr>
      <w:color w:val="605E5C"/>
      <w:shd w:val="clear" w:color="auto" w:fill="E1DFDD"/>
    </w:rPr>
  </w:style>
  <w:style w:type="paragraph" w:styleId="Header">
    <w:name w:val="header"/>
    <w:basedOn w:val="Normal"/>
    <w:link w:val="HeaderChar"/>
    <w:uiPriority w:val="99"/>
    <w:unhideWhenUsed/>
    <w:rsid w:val="003901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0180"/>
  </w:style>
  <w:style w:type="paragraph" w:styleId="Footer">
    <w:name w:val="footer"/>
    <w:basedOn w:val="Normal"/>
    <w:link w:val="FooterChar"/>
    <w:uiPriority w:val="99"/>
    <w:unhideWhenUsed/>
    <w:rsid w:val="003901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0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timebanking.org" TargetMode="External"/><Relationship Id="rId3" Type="http://schemas.openxmlformats.org/officeDocument/2006/relationships/settings" Target="settings.xml"/><Relationship Id="rId7" Type="http://schemas.openxmlformats.org/officeDocument/2006/relationships/hyperlink" Target="http://www.timebankin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 Matt (CREWKERNE HEALTH CENTRE, CREWKERNE)</dc:creator>
  <cp:keywords/>
  <dc:description/>
  <cp:lastModifiedBy>Laptop</cp:lastModifiedBy>
  <cp:revision>6</cp:revision>
  <dcterms:created xsi:type="dcterms:W3CDTF">2025-09-29T12:29:00Z</dcterms:created>
  <dcterms:modified xsi:type="dcterms:W3CDTF">2025-10-01T14:41:00Z</dcterms:modified>
</cp:coreProperties>
</file>